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3A" w:rsidRPr="005629D4" w:rsidRDefault="00446E3A" w:rsidP="00446E3A">
      <w:pPr>
        <w:spacing w:after="0"/>
        <w:jc w:val="right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29D4">
        <w:rPr>
          <w:rFonts w:ascii="Times New Roman" w:hAnsi="Times New Roman"/>
          <w:b/>
          <w:i/>
          <w:color w:val="FF0000"/>
          <w:sz w:val="24"/>
          <w:szCs w:val="24"/>
        </w:rPr>
        <w:t xml:space="preserve">Макет </w:t>
      </w:r>
    </w:p>
    <w:p w:rsidR="00446E3A" w:rsidRPr="005629D4" w:rsidRDefault="00446E3A" w:rsidP="00446E3A">
      <w:pPr>
        <w:spacing w:after="0"/>
        <w:jc w:val="right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29D4">
        <w:rPr>
          <w:rFonts w:ascii="Times New Roman" w:hAnsi="Times New Roman"/>
          <w:b/>
          <w:i/>
          <w:color w:val="FF0000"/>
          <w:sz w:val="24"/>
          <w:szCs w:val="24"/>
        </w:rPr>
        <w:t>рабочей программы УП</w:t>
      </w:r>
    </w:p>
    <w:p w:rsidR="00446E3A" w:rsidRPr="005629D4" w:rsidRDefault="00446E3A" w:rsidP="00446E3A">
      <w:pPr>
        <w:spacing w:after="0"/>
        <w:jc w:val="right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29D4">
        <w:rPr>
          <w:rFonts w:ascii="Times New Roman" w:hAnsi="Times New Roman"/>
          <w:b/>
          <w:i/>
          <w:color w:val="FF0000"/>
          <w:sz w:val="24"/>
          <w:szCs w:val="24"/>
        </w:rPr>
        <w:t>после заполнения красное следует удалить</w:t>
      </w:r>
    </w:p>
    <w:p w:rsidR="00446E3A" w:rsidRPr="005629D4" w:rsidRDefault="00446E3A" w:rsidP="00446E3A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D764C" w:rsidRPr="00B80BCF" w:rsidRDefault="00B80BCF" w:rsidP="00DD764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B80BCF">
        <w:rPr>
          <w:rFonts w:ascii="Times New Roman" w:hAnsi="Times New Roman"/>
          <w:bCs/>
          <w:sz w:val="24"/>
          <w:szCs w:val="24"/>
        </w:rPr>
        <w:t xml:space="preserve">инистерство профессионального образования </w:t>
      </w:r>
    </w:p>
    <w:p w:rsidR="00DD764C" w:rsidRPr="00B80BCF" w:rsidRDefault="00B80BCF" w:rsidP="00DD764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80BCF">
        <w:rPr>
          <w:rFonts w:ascii="Times New Roman" w:hAnsi="Times New Roman"/>
          <w:bCs/>
          <w:sz w:val="24"/>
          <w:szCs w:val="24"/>
        </w:rPr>
        <w:t xml:space="preserve">и занятости населения </w:t>
      </w:r>
      <w:r>
        <w:rPr>
          <w:rFonts w:ascii="Times New Roman" w:hAnsi="Times New Roman"/>
          <w:bCs/>
          <w:sz w:val="24"/>
          <w:szCs w:val="24"/>
        </w:rPr>
        <w:t>П</w:t>
      </w:r>
      <w:r w:rsidRPr="00B80BCF">
        <w:rPr>
          <w:rFonts w:ascii="Times New Roman" w:hAnsi="Times New Roman"/>
          <w:bCs/>
          <w:sz w:val="24"/>
          <w:szCs w:val="24"/>
        </w:rPr>
        <w:t xml:space="preserve">риморского края </w:t>
      </w:r>
    </w:p>
    <w:p w:rsidR="00DD764C" w:rsidRPr="00B80BCF" w:rsidRDefault="00DD764C" w:rsidP="00DD764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80BCF">
        <w:rPr>
          <w:rFonts w:ascii="Times New Roman" w:hAnsi="Times New Roman"/>
          <w:bCs/>
          <w:sz w:val="24"/>
          <w:szCs w:val="24"/>
        </w:rPr>
        <w:t xml:space="preserve">КРАЕВОЕ ГОСУДАРСТВЕННОЕ АВТОНОМНОЕ </w:t>
      </w:r>
    </w:p>
    <w:p w:rsidR="00DD764C" w:rsidRPr="00B80BCF" w:rsidRDefault="00DD764C" w:rsidP="00DD764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80BCF">
        <w:rPr>
          <w:rFonts w:ascii="Times New Roman" w:hAnsi="Times New Roman"/>
          <w:bCs/>
          <w:sz w:val="24"/>
          <w:szCs w:val="24"/>
        </w:rPr>
        <w:t>ПРОФЕССИОНАЛЬНОЕ ОБРАЗОВАТЕЛЬНОЕ УЧРЕЖДЕНИЕ</w:t>
      </w:r>
    </w:p>
    <w:p w:rsidR="00DD764C" w:rsidRDefault="00DD764C" w:rsidP="00DD764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80BCF">
        <w:rPr>
          <w:rFonts w:ascii="Times New Roman" w:hAnsi="Times New Roman"/>
          <w:bCs/>
          <w:sz w:val="24"/>
          <w:szCs w:val="24"/>
        </w:rPr>
        <w:t>«ДАЛЬНЕВОСТОЧНЫЙ ТЕХНИЧЕСКИЙ КОЛЛЕДЖ»</w:t>
      </w:r>
    </w:p>
    <w:p w:rsidR="00B80BCF" w:rsidRPr="00B80BCF" w:rsidRDefault="00B80BCF" w:rsidP="00DD764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(КГА ПОУ «ДВТК»)</w:t>
      </w:r>
    </w:p>
    <w:p w:rsidR="00DD764C" w:rsidRPr="005629D4" w:rsidRDefault="00DD764C" w:rsidP="00DD764C">
      <w:pPr>
        <w:pStyle w:val="21"/>
        <w:ind w:left="0" w:right="0" w:firstLine="567"/>
        <w:rPr>
          <w:szCs w:val="24"/>
        </w:rPr>
      </w:pP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pStyle w:val="a6"/>
        <w:tabs>
          <w:tab w:val="left" w:pos="4125"/>
        </w:tabs>
        <w:rPr>
          <w:rFonts w:ascii="Times New Roman" w:hAnsi="Times New Roman"/>
          <w:b/>
          <w:bCs/>
          <w:sz w:val="24"/>
          <w:szCs w:val="24"/>
        </w:rPr>
      </w:pPr>
      <w:r w:rsidRPr="005629D4">
        <w:rPr>
          <w:rFonts w:ascii="Times New Roman" w:hAnsi="Times New Roman"/>
          <w:b/>
          <w:bCs/>
          <w:sz w:val="24"/>
          <w:szCs w:val="24"/>
        </w:rPr>
        <w:tab/>
      </w: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64C" w:rsidRPr="005629D4" w:rsidRDefault="00DD764C" w:rsidP="00DD764C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D764C" w:rsidRPr="005629D4" w:rsidRDefault="00DD764C" w:rsidP="00DD764C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DD764C" w:rsidRPr="005629D4" w:rsidRDefault="00DD764C" w:rsidP="00DD764C">
      <w:pPr>
        <w:spacing w:after="0"/>
        <w:ind w:left="284"/>
        <w:contextualSpacing/>
        <w:jc w:val="center"/>
        <w:outlineLvl w:val="0"/>
        <w:rPr>
          <w:rFonts w:ascii="Times New Roman" w:hAnsi="Times New Roman"/>
          <w:b/>
          <w:spacing w:val="-2"/>
          <w:sz w:val="24"/>
          <w:szCs w:val="24"/>
        </w:rPr>
      </w:pPr>
      <w:bookmarkStart w:id="0" w:name="_Toc81908792"/>
      <w:r w:rsidRPr="005629D4">
        <w:rPr>
          <w:rFonts w:ascii="Times New Roman" w:hAnsi="Times New Roman"/>
          <w:b/>
          <w:spacing w:val="-2"/>
          <w:sz w:val="24"/>
          <w:szCs w:val="24"/>
        </w:rPr>
        <w:t>РАБОЧАЯ ПРОГРАММА УЧЕБНОЙ ПРАКТИКИ</w:t>
      </w:r>
      <w:bookmarkEnd w:id="0"/>
    </w:p>
    <w:p w:rsidR="00DD764C" w:rsidRPr="005629D4" w:rsidRDefault="00DD764C" w:rsidP="00DD764C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DD764C" w:rsidRPr="005629D4" w:rsidRDefault="00DD764C" w:rsidP="00DD764C">
      <w:pPr>
        <w:spacing w:after="0"/>
        <w:ind w:left="284"/>
        <w:contextualSpacing/>
        <w:jc w:val="center"/>
        <w:rPr>
          <w:rFonts w:ascii="Times New Roman" w:hAnsi="Times New Roman"/>
          <w:b/>
          <w:color w:val="FF0000"/>
          <w:spacing w:val="-2"/>
          <w:sz w:val="24"/>
          <w:szCs w:val="24"/>
        </w:rPr>
      </w:pPr>
      <w:r w:rsidRPr="005629D4">
        <w:rPr>
          <w:rFonts w:ascii="Times New Roman" w:hAnsi="Times New Roman"/>
          <w:b/>
          <w:color w:val="FF0000"/>
          <w:spacing w:val="-2"/>
          <w:sz w:val="24"/>
          <w:szCs w:val="24"/>
        </w:rPr>
        <w:t>ПМ.</w:t>
      </w:r>
      <w:r w:rsidRPr="005629D4">
        <w:rPr>
          <w:rFonts w:ascii="Times New Roman" w:hAnsi="Times New Roman"/>
          <w:b/>
          <w:color w:val="FF0000"/>
          <w:spacing w:val="-2"/>
          <w:sz w:val="24"/>
          <w:szCs w:val="24"/>
          <w:lang w:val="en-US"/>
        </w:rPr>
        <w:t>N</w:t>
      </w:r>
      <w:r w:rsidRPr="005629D4">
        <w:rPr>
          <w:rFonts w:ascii="Times New Roman" w:hAnsi="Times New Roman"/>
          <w:b/>
          <w:color w:val="FF0000"/>
          <w:spacing w:val="-2"/>
          <w:sz w:val="24"/>
          <w:szCs w:val="24"/>
        </w:rPr>
        <w:t xml:space="preserve"> НАИМЕНОВАНИЕ ПРОФЕССИОНАЛЬНОГО МОДУЛЯ</w:t>
      </w:r>
    </w:p>
    <w:p w:rsidR="00DD764C" w:rsidRPr="005629D4" w:rsidRDefault="00DD764C" w:rsidP="00DD764C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DD764C" w:rsidRPr="005629D4" w:rsidRDefault="00DD764C" w:rsidP="00DD764C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>по специальности</w:t>
      </w:r>
    </w:p>
    <w:p w:rsidR="00DD764C" w:rsidRPr="005629D4" w:rsidRDefault="00DD764C" w:rsidP="00DD764C">
      <w:pPr>
        <w:spacing w:after="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629D4">
        <w:rPr>
          <w:rFonts w:ascii="Times New Roman" w:hAnsi="Times New Roman"/>
          <w:b/>
          <w:color w:val="FF0000"/>
          <w:sz w:val="24"/>
          <w:szCs w:val="24"/>
        </w:rPr>
        <w:t>Код специальности Название специальности</w:t>
      </w:r>
    </w:p>
    <w:p w:rsidR="00DD764C" w:rsidRPr="005629D4" w:rsidRDefault="00DD764C" w:rsidP="00DD764C">
      <w:pPr>
        <w:spacing w:after="0"/>
        <w:contextualSpacing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DD764C" w:rsidRPr="005629D4" w:rsidRDefault="00DD764C" w:rsidP="00DD764C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764C" w:rsidRPr="005629D4" w:rsidRDefault="00DD764C" w:rsidP="00DD764C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764C" w:rsidRPr="005629D4" w:rsidRDefault="00DD764C" w:rsidP="00DD764C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764C" w:rsidRPr="005629D4" w:rsidRDefault="00DD764C" w:rsidP="00DD764C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764C" w:rsidRPr="005629D4" w:rsidRDefault="00DD764C" w:rsidP="00DD764C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782"/>
        <w:gridCol w:w="3080"/>
      </w:tblGrid>
      <w:tr w:rsidR="00DD764C" w:rsidRPr="005629D4" w:rsidTr="00DD764C">
        <w:trPr>
          <w:trHeight w:val="230"/>
        </w:trPr>
        <w:tc>
          <w:tcPr>
            <w:tcW w:w="1538" w:type="pct"/>
          </w:tcPr>
          <w:p w:rsidR="00DD764C" w:rsidRPr="005629D4" w:rsidRDefault="00DD764C" w:rsidP="00C265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29D4">
              <w:rPr>
                <w:rFonts w:ascii="Times New Roman" w:eastAsia="Calibri" w:hAnsi="Times New Roman"/>
                <w:b/>
                <w:sz w:val="24"/>
                <w:szCs w:val="24"/>
              </w:rPr>
              <w:t>РАЗРАБОТАЛ:</w:t>
            </w:r>
          </w:p>
        </w:tc>
        <w:tc>
          <w:tcPr>
            <w:tcW w:w="1908" w:type="pct"/>
          </w:tcPr>
          <w:p w:rsidR="00DD764C" w:rsidRPr="005629D4" w:rsidRDefault="00DD764C" w:rsidP="00C265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29D4">
              <w:rPr>
                <w:rFonts w:ascii="Times New Roman" w:eastAsia="Calibri" w:hAnsi="Times New Roman"/>
                <w:b/>
                <w:sz w:val="24"/>
                <w:szCs w:val="24"/>
              </w:rPr>
              <w:t>РАССМОТРЕНО:</w:t>
            </w:r>
          </w:p>
        </w:tc>
        <w:tc>
          <w:tcPr>
            <w:tcW w:w="1554" w:type="pct"/>
          </w:tcPr>
          <w:p w:rsidR="00DD764C" w:rsidRPr="005629D4" w:rsidRDefault="00DD764C" w:rsidP="00C265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29D4"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УТВЕРЖДАЮ:</w:t>
            </w:r>
          </w:p>
        </w:tc>
      </w:tr>
      <w:tr w:rsidR="00DD764C" w:rsidRPr="005629D4" w:rsidTr="00DD764C">
        <w:trPr>
          <w:trHeight w:val="1768"/>
        </w:trPr>
        <w:tc>
          <w:tcPr>
            <w:tcW w:w="1538" w:type="pct"/>
          </w:tcPr>
          <w:p w:rsidR="00DD764C" w:rsidRPr="005629D4" w:rsidRDefault="00DD764C" w:rsidP="00C265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629D4">
              <w:rPr>
                <w:rFonts w:ascii="Times New Roman" w:eastAsia="Calibri" w:hAnsi="Times New Roman"/>
                <w:sz w:val="24"/>
                <w:szCs w:val="24"/>
              </w:rPr>
              <w:t>преподаватель</w:t>
            </w:r>
          </w:p>
          <w:p w:rsidR="00DD764C" w:rsidRPr="005629D4" w:rsidRDefault="00DD764C" w:rsidP="00C265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64C" w:rsidRPr="005629D4" w:rsidRDefault="00DD764C" w:rsidP="00C265C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eastAsia="Calibri" w:hAnsi="Times New Roman"/>
                <w:sz w:val="24"/>
                <w:szCs w:val="24"/>
              </w:rPr>
              <w:t>_______/</w:t>
            </w:r>
            <w:r w:rsidRPr="005629D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ФИО преподавателя</w:t>
            </w:r>
          </w:p>
          <w:p w:rsidR="00DD764C" w:rsidRPr="005629D4" w:rsidRDefault="00DD764C" w:rsidP="00C265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629D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08" w:type="pct"/>
          </w:tcPr>
          <w:p w:rsidR="00DD764C" w:rsidRPr="005629D4" w:rsidRDefault="00DD764C" w:rsidP="00DD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преподавателей направления подготовки </w:t>
            </w: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«Информационной безопасности, информатики и вычислительной техники»</w:t>
            </w:r>
          </w:p>
          <w:p w:rsidR="00DD764C" w:rsidRPr="005629D4" w:rsidRDefault="00DD764C" w:rsidP="00DD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Методист_________ /</w:t>
            </w: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А.А. Кравчук</w:t>
            </w:r>
          </w:p>
          <w:p w:rsidR="00DD764C" w:rsidRPr="005629D4" w:rsidRDefault="00DD764C" w:rsidP="00DD76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Протокол № 1 от 6 сентября 2021 г.</w:t>
            </w:r>
          </w:p>
          <w:p w:rsidR="00253AC2" w:rsidRDefault="00253AC2" w:rsidP="00DD7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64C" w:rsidRPr="005629D4" w:rsidRDefault="00DD764C" w:rsidP="00DD7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DD764C" w:rsidRPr="005629D4" w:rsidRDefault="00DD764C" w:rsidP="00DD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Зам. директора по УМНР</w:t>
            </w:r>
          </w:p>
          <w:p w:rsidR="00DD764C" w:rsidRPr="005629D4" w:rsidRDefault="00DD764C" w:rsidP="00DD7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_______________/ Е.Н</w:t>
            </w:r>
            <w:r w:rsidRPr="005629D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5629D4">
              <w:rPr>
                <w:rFonts w:ascii="Times New Roman" w:hAnsi="Times New Roman"/>
                <w:sz w:val="24"/>
                <w:szCs w:val="24"/>
              </w:rPr>
              <w:t xml:space="preserve">Сухорукова </w:t>
            </w:r>
          </w:p>
          <w:p w:rsidR="00DD764C" w:rsidRPr="005629D4" w:rsidRDefault="00DD764C" w:rsidP="00C265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DD764C" w:rsidRPr="005629D4" w:rsidRDefault="00DD764C" w:rsidP="00C265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29D4">
              <w:rPr>
                <w:rFonts w:ascii="Times New Roman" w:eastAsia="Calibri" w:hAnsi="Times New Roman"/>
                <w:sz w:val="24"/>
                <w:szCs w:val="24"/>
              </w:rPr>
              <w:t>Зам.</w:t>
            </w:r>
            <w:r w:rsidR="00253AC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29D4">
              <w:rPr>
                <w:rFonts w:ascii="Times New Roman" w:eastAsia="Calibri" w:hAnsi="Times New Roman"/>
                <w:sz w:val="24"/>
                <w:szCs w:val="24"/>
              </w:rPr>
              <w:t xml:space="preserve">директора по </w:t>
            </w:r>
            <w:r w:rsidR="00253AC2">
              <w:rPr>
                <w:rFonts w:ascii="Times New Roman" w:eastAsia="Calibri" w:hAnsi="Times New Roman"/>
                <w:sz w:val="24"/>
                <w:szCs w:val="24"/>
              </w:rPr>
              <w:t>учебной работе</w:t>
            </w:r>
          </w:p>
          <w:p w:rsidR="00DD764C" w:rsidRPr="005629D4" w:rsidRDefault="00DD764C" w:rsidP="00C265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D764C" w:rsidRPr="005629D4" w:rsidRDefault="00253AC2" w:rsidP="00253A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  <w:r w:rsidR="00DD764C" w:rsidRPr="005629D4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="00DD764C" w:rsidRPr="005629D4">
              <w:rPr>
                <w:rFonts w:ascii="Times New Roman" w:eastAsia="Calibri" w:hAnsi="Times New Roman"/>
                <w:sz w:val="24"/>
                <w:szCs w:val="24"/>
              </w:rPr>
              <w:t>Корбут</w:t>
            </w:r>
            <w:proofErr w:type="spellEnd"/>
            <w:r w:rsidR="00DD764C" w:rsidRPr="005629D4">
              <w:rPr>
                <w:rFonts w:ascii="Times New Roman" w:eastAsia="Calibri" w:hAnsi="Times New Roman"/>
                <w:sz w:val="24"/>
                <w:szCs w:val="24"/>
              </w:rPr>
              <w:t xml:space="preserve"> Е. В.</w:t>
            </w:r>
          </w:p>
          <w:p w:rsidR="00DD764C" w:rsidRPr="005629D4" w:rsidRDefault="00DD764C" w:rsidP="00C265C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ХХ.ХХ.2021 г</w:t>
            </w:r>
          </w:p>
          <w:p w:rsidR="00DD764C" w:rsidRPr="005629D4" w:rsidRDefault="00DD764C" w:rsidP="00C265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46E3A" w:rsidRPr="005629D4" w:rsidRDefault="00DD764C" w:rsidP="00B80BCF">
      <w:pPr>
        <w:rPr>
          <w:rFonts w:ascii="Times New Roman" w:hAnsi="Times New Roman"/>
          <w:color w:val="000000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br w:type="page"/>
      </w:r>
      <w:r w:rsidR="000A069B" w:rsidRPr="005629D4">
        <w:rPr>
          <w:rFonts w:ascii="Times New Roman" w:hAnsi="Times New Roman"/>
          <w:sz w:val="24"/>
          <w:szCs w:val="24"/>
        </w:rPr>
        <w:lastRenderedPageBreak/>
        <w:t xml:space="preserve">Аннотация: Рабочая программа учебной практики разработана на </w:t>
      </w:r>
      <w:r w:rsidR="00446E3A" w:rsidRPr="005629D4">
        <w:rPr>
          <w:rFonts w:ascii="Times New Roman" w:hAnsi="Times New Roman"/>
          <w:sz w:val="24"/>
          <w:szCs w:val="24"/>
        </w:rPr>
        <w:t xml:space="preserve">основе </w:t>
      </w:r>
      <w:r w:rsidR="006B6115" w:rsidRPr="005629D4">
        <w:rPr>
          <w:rFonts w:ascii="Times New Roman" w:hAnsi="Times New Roman"/>
          <w:sz w:val="24"/>
          <w:szCs w:val="24"/>
        </w:rPr>
        <w:t>основной образовательной программ</w:t>
      </w:r>
      <w:r w:rsidR="00B54DEA" w:rsidRPr="005629D4">
        <w:rPr>
          <w:rFonts w:ascii="Times New Roman" w:hAnsi="Times New Roman"/>
          <w:sz w:val="24"/>
          <w:szCs w:val="24"/>
        </w:rPr>
        <w:t>ы</w:t>
      </w:r>
      <w:r w:rsidR="00446E3A" w:rsidRPr="005629D4">
        <w:rPr>
          <w:rFonts w:ascii="Times New Roman" w:hAnsi="Times New Roman"/>
          <w:sz w:val="24"/>
          <w:szCs w:val="24"/>
        </w:rPr>
        <w:t xml:space="preserve"> </w:t>
      </w:r>
      <w:r w:rsidR="00894FCF" w:rsidRPr="005629D4">
        <w:rPr>
          <w:rFonts w:ascii="Times New Roman" w:hAnsi="Times New Roman"/>
          <w:sz w:val="24"/>
          <w:szCs w:val="24"/>
        </w:rPr>
        <w:t>специальности</w:t>
      </w:r>
      <w:r w:rsidR="00446E3A" w:rsidRPr="005629D4">
        <w:rPr>
          <w:rFonts w:ascii="Times New Roman" w:hAnsi="Times New Roman"/>
          <w:sz w:val="24"/>
          <w:szCs w:val="24"/>
        </w:rPr>
        <w:t xml:space="preserve"> </w:t>
      </w:r>
      <w:r w:rsidR="00446E3A" w:rsidRPr="005629D4">
        <w:rPr>
          <w:rFonts w:ascii="Times New Roman" w:hAnsi="Times New Roman"/>
          <w:color w:val="FF0000"/>
          <w:sz w:val="24"/>
          <w:szCs w:val="24"/>
          <w:u w:val="single"/>
        </w:rPr>
        <w:t xml:space="preserve">код, название </w:t>
      </w:r>
      <w:r w:rsidR="00894FCF" w:rsidRPr="005629D4">
        <w:rPr>
          <w:rFonts w:ascii="Times New Roman" w:hAnsi="Times New Roman"/>
          <w:color w:val="FF0000"/>
          <w:sz w:val="24"/>
          <w:szCs w:val="24"/>
          <w:u w:val="single"/>
        </w:rPr>
        <w:t>специальности</w:t>
      </w:r>
      <w:r w:rsidR="00894FCF" w:rsidRPr="005629D4">
        <w:rPr>
          <w:rFonts w:ascii="Times New Roman" w:hAnsi="Times New Roman"/>
          <w:sz w:val="24"/>
          <w:szCs w:val="24"/>
        </w:rPr>
        <w:t xml:space="preserve"> (базовый уровень подготовки), рабочей программы профессионального модуля </w:t>
      </w:r>
      <w:r w:rsidR="00894FCF" w:rsidRPr="005629D4">
        <w:rPr>
          <w:rFonts w:ascii="Times New Roman" w:hAnsi="Times New Roman"/>
          <w:color w:val="FF0000"/>
          <w:sz w:val="24"/>
          <w:szCs w:val="24"/>
          <w:u w:val="single"/>
        </w:rPr>
        <w:t>код, название модуля</w:t>
      </w:r>
      <w:r w:rsidR="00446E3A" w:rsidRPr="005629D4">
        <w:rPr>
          <w:rFonts w:ascii="Times New Roman" w:hAnsi="Times New Roman"/>
          <w:sz w:val="24"/>
          <w:szCs w:val="24"/>
        </w:rPr>
        <w:t xml:space="preserve"> </w:t>
      </w:r>
      <w:r w:rsidR="00894FCF" w:rsidRPr="005629D4">
        <w:rPr>
          <w:rFonts w:ascii="Times New Roman" w:hAnsi="Times New Roman"/>
          <w:sz w:val="24"/>
          <w:szCs w:val="24"/>
        </w:rPr>
        <w:t xml:space="preserve">и </w:t>
      </w:r>
      <w:r w:rsidR="00446E3A" w:rsidRPr="005629D4">
        <w:rPr>
          <w:rFonts w:ascii="Times New Roman" w:hAnsi="Times New Roman"/>
          <w:sz w:val="24"/>
          <w:szCs w:val="24"/>
        </w:rPr>
        <w:t>Положени</w:t>
      </w:r>
      <w:r w:rsidR="00894FCF" w:rsidRPr="005629D4">
        <w:rPr>
          <w:rFonts w:ascii="Times New Roman" w:hAnsi="Times New Roman"/>
          <w:sz w:val="24"/>
          <w:szCs w:val="24"/>
        </w:rPr>
        <w:t>я</w:t>
      </w:r>
      <w:r w:rsidR="00446E3A" w:rsidRPr="005629D4">
        <w:rPr>
          <w:rFonts w:ascii="Times New Roman" w:hAnsi="Times New Roman"/>
          <w:sz w:val="24"/>
          <w:szCs w:val="24"/>
        </w:rPr>
        <w:t xml:space="preserve"> </w:t>
      </w:r>
      <w:r w:rsidR="00894FCF" w:rsidRPr="005629D4">
        <w:rPr>
          <w:rFonts w:ascii="Times New Roman" w:hAnsi="Times New Roman"/>
          <w:sz w:val="24"/>
          <w:szCs w:val="24"/>
        </w:rPr>
        <w:t>"О практической подготовке обучающихся"</w:t>
      </w:r>
      <w:r w:rsidR="00446E3A" w:rsidRPr="005629D4">
        <w:rPr>
          <w:rFonts w:ascii="Times New Roman" w:hAnsi="Times New Roman"/>
          <w:sz w:val="24"/>
          <w:szCs w:val="24"/>
        </w:rPr>
        <w:t xml:space="preserve">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</w:t>
      </w:r>
      <w:r w:rsidR="00894FCF" w:rsidRPr="005629D4">
        <w:rPr>
          <w:rFonts w:ascii="Times New Roman" w:hAnsi="Times New Roman"/>
          <w:color w:val="FF0000"/>
          <w:sz w:val="24"/>
          <w:szCs w:val="24"/>
        </w:rPr>
        <w:t>05</w:t>
      </w:r>
      <w:r w:rsidR="00446E3A" w:rsidRPr="005629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94FCF" w:rsidRPr="005629D4">
        <w:rPr>
          <w:rFonts w:ascii="Times New Roman" w:hAnsi="Times New Roman"/>
          <w:color w:val="FF0000"/>
          <w:sz w:val="24"/>
          <w:szCs w:val="24"/>
        </w:rPr>
        <w:t>августа</w:t>
      </w:r>
      <w:r w:rsidR="00446E3A" w:rsidRPr="005629D4">
        <w:rPr>
          <w:rFonts w:ascii="Times New Roman" w:hAnsi="Times New Roman"/>
          <w:color w:val="FF0000"/>
          <w:sz w:val="24"/>
          <w:szCs w:val="24"/>
        </w:rPr>
        <w:t xml:space="preserve"> 20</w:t>
      </w:r>
      <w:r w:rsidR="00894FCF" w:rsidRPr="005629D4">
        <w:rPr>
          <w:rFonts w:ascii="Times New Roman" w:hAnsi="Times New Roman"/>
          <w:color w:val="FF0000"/>
          <w:sz w:val="24"/>
          <w:szCs w:val="24"/>
        </w:rPr>
        <w:t>20</w:t>
      </w:r>
      <w:r w:rsidR="00446E3A" w:rsidRPr="005629D4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="00446E3A" w:rsidRPr="005629D4">
        <w:rPr>
          <w:rFonts w:ascii="Times New Roman" w:hAnsi="Times New Roman"/>
          <w:sz w:val="24"/>
          <w:szCs w:val="24"/>
        </w:rPr>
        <w:t xml:space="preserve"> № </w:t>
      </w:r>
      <w:r w:rsidR="00894FCF" w:rsidRPr="005629D4">
        <w:rPr>
          <w:rFonts w:ascii="Times New Roman" w:hAnsi="Times New Roman"/>
          <w:color w:val="FF0000"/>
          <w:sz w:val="24"/>
          <w:szCs w:val="24"/>
        </w:rPr>
        <w:t>885</w:t>
      </w:r>
      <w:r w:rsidR="00446E3A" w:rsidRPr="005629D4">
        <w:rPr>
          <w:rFonts w:ascii="Times New Roman" w:hAnsi="Times New Roman"/>
          <w:color w:val="000000"/>
          <w:sz w:val="24"/>
          <w:szCs w:val="24"/>
        </w:rPr>
        <w:t xml:space="preserve"> (ред. от 18.08.2016) (Зарегистрировано в Минюсте России</w:t>
      </w:r>
      <w:r w:rsidR="00AD5A60" w:rsidRPr="00562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E3A" w:rsidRPr="005629D4">
        <w:rPr>
          <w:rFonts w:ascii="Times New Roman" w:hAnsi="Times New Roman"/>
          <w:color w:val="000000"/>
          <w:sz w:val="24"/>
          <w:szCs w:val="24"/>
        </w:rPr>
        <w:t>14.06.2013 N 28785).</w:t>
      </w:r>
    </w:p>
    <w:p w:rsidR="00446E3A" w:rsidRPr="005629D4" w:rsidRDefault="00446E3A" w:rsidP="00446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E3A" w:rsidRPr="005629D4" w:rsidRDefault="00446E3A" w:rsidP="00446E3A">
      <w:pPr>
        <w:spacing w:after="0"/>
        <w:rPr>
          <w:rFonts w:ascii="Times New Roman" w:hAnsi="Times New Roman"/>
          <w:sz w:val="24"/>
          <w:szCs w:val="24"/>
        </w:rPr>
      </w:pPr>
    </w:p>
    <w:p w:rsidR="00C265CC" w:rsidRPr="005629D4" w:rsidRDefault="00C265CC">
      <w:pPr>
        <w:rPr>
          <w:rFonts w:ascii="Times New Roman" w:hAnsi="Times New Roman"/>
          <w:b/>
          <w:bCs/>
          <w:sz w:val="24"/>
          <w:szCs w:val="24"/>
        </w:rPr>
      </w:pPr>
      <w:r w:rsidRPr="005629D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51868" w:rsidRPr="005629D4" w:rsidRDefault="00B51868" w:rsidP="00B518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29D4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B51868" w:rsidRPr="005629D4" w:rsidRDefault="00B51868" w:rsidP="00B518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68" w:rsidRPr="005629D4" w:rsidRDefault="00B51868" w:rsidP="00B518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4519793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629D4" w:rsidRPr="005629D4" w:rsidRDefault="005629D4">
          <w:pPr>
            <w:pStyle w:val="af"/>
            <w:rPr>
              <w:rFonts w:ascii="Times New Roman" w:hAnsi="Times New Roman" w:cs="Times New Roman"/>
              <w:sz w:val="24"/>
              <w:szCs w:val="24"/>
            </w:rPr>
          </w:pPr>
        </w:p>
        <w:p w:rsidR="005629D4" w:rsidRPr="005629D4" w:rsidRDefault="005629D4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5629D4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5629D4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5629D4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81908792" w:history="1"/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793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1. ПАСПОРТ  РАБОЧЕЙ ПРОГРАММЫ УЧЕБНОЙ ПРАКТИКИ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_Toc81908793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794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1.1. Область применения программы</w:t>
            </w:r>
            <w:r w:rsidR="005629D4" w:rsidRPr="005629D4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: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_Toc81908794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795" w:history="1">
            <w:r w:rsidR="005629D4" w:rsidRPr="005629D4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1.2 Цели и задачи учебной практики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_Toc81908795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796" w:history="1">
            <w:r w:rsidR="005629D4" w:rsidRPr="005629D4">
              <w:rPr>
                <w:rStyle w:val="af0"/>
                <w:rFonts w:ascii="Times New Roman" w:hAnsi="Times New Roman"/>
                <w:b/>
                <w:noProof/>
                <w:sz w:val="24"/>
                <w:szCs w:val="24"/>
              </w:rPr>
              <w:t>1.3 Количество часов на освоение рабочей программы учебной практики: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_Toc81908796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797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2. РЕЗУЛЬТАТЫ ОСВОЕНИЯ РАБОЧЕЙ ПРОГРАММЫ УЧЕБНОЙ ПРАКТИКИ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_Toc81908797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798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2.1. Требования к результатам освоения учебной практики.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_Toc81908798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799" w:history="1">
            <w:r w:rsidR="005629D4" w:rsidRPr="005629D4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2.2. Результатом освоения рабочей программы учебной практик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_Toc81908799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800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3. ТЕМАТИЧЕСКИЙ ПЛАН И СОДЕРЖАНИЕ УЧЕБНОЙ ПРАКТИКИ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_Toc81908800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801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3.1.  Количество часов на освоение рабочей программы учебной практики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_Toc81908801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802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3.2. Содержание  учебной практики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_Toc81908802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803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4. УСЛОВИЯ РЕАЛИЗАЦИИ РАБОЧЕЙ ПРОГРАММЫ УЧЕБНОЙ ПРАКТИКИ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_Toc81908803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804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4.1. Требования к минимальному материально-техническому обеспечению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_Toc81908804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B37EC6">
          <w:pPr>
            <w:pStyle w:val="12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1908805" w:history="1">
            <w:r w:rsidR="005629D4" w:rsidRPr="005629D4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5. КОНТРОЛЬ И ОЦЕНКА РЕЗУЛЬТАТОВ ОСВОЕНИЯ ПРОГРАММЫ УЧЕБНОЙ ПРАКТИКИ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_Toc81908805 \h </w:instrTex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5629D4" w:rsidRPr="005629D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9D4" w:rsidRPr="005629D4" w:rsidRDefault="005629D4">
          <w:pPr>
            <w:rPr>
              <w:rFonts w:ascii="Times New Roman" w:hAnsi="Times New Roman"/>
              <w:sz w:val="24"/>
              <w:szCs w:val="24"/>
            </w:rPr>
          </w:pPr>
          <w:r w:rsidRPr="005629D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51868" w:rsidRPr="00253AC2" w:rsidRDefault="00B51868" w:rsidP="006B611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629D4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81908793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1. </w:t>
      </w:r>
      <w:r w:rsidR="00646219"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>ПАСПОРТ РАБОЧЕЙ</w:t>
      </w:r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ПРОГРАММЫ УЧЕБНОЙ ПРАКТИКИ</w:t>
      </w:r>
      <w:bookmarkEnd w:id="1"/>
    </w:p>
    <w:p w:rsidR="00B51868" w:rsidRPr="00253AC2" w:rsidRDefault="00B51868" w:rsidP="006B611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51868" w:rsidRPr="00253AC2" w:rsidRDefault="00B51868" w:rsidP="006B611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81908794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>1.1. Область применения программы</w:t>
      </w:r>
      <w:r w:rsidRPr="00253AC2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"/>
    </w:p>
    <w:p w:rsidR="00BF73CA" w:rsidRPr="005629D4" w:rsidRDefault="00B51868" w:rsidP="00B5186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C7888" w:rsidRPr="005629D4">
        <w:rPr>
          <w:rFonts w:ascii="Times New Roman" w:hAnsi="Times New Roman"/>
          <w:sz w:val="24"/>
          <w:szCs w:val="24"/>
        </w:rPr>
        <w:t>практики является</w:t>
      </w:r>
      <w:r w:rsidRPr="005629D4">
        <w:rPr>
          <w:rFonts w:ascii="Times New Roman" w:hAnsi="Times New Roman"/>
          <w:sz w:val="24"/>
          <w:szCs w:val="24"/>
        </w:rPr>
        <w:t xml:space="preserve"> </w:t>
      </w:r>
      <w:r w:rsidR="00646219" w:rsidRPr="005629D4">
        <w:rPr>
          <w:rFonts w:ascii="Times New Roman" w:hAnsi="Times New Roman"/>
          <w:sz w:val="24"/>
          <w:szCs w:val="24"/>
        </w:rPr>
        <w:t>частью программы</w:t>
      </w:r>
      <w:r w:rsidRPr="005629D4">
        <w:rPr>
          <w:rFonts w:ascii="Times New Roman" w:hAnsi="Times New Roman"/>
          <w:sz w:val="24"/>
          <w:szCs w:val="24"/>
        </w:rPr>
        <w:t xml:space="preserve"> </w:t>
      </w:r>
      <w:r w:rsidR="00BF73CA" w:rsidRPr="005629D4">
        <w:rPr>
          <w:rFonts w:ascii="Times New Roman" w:hAnsi="Times New Roman"/>
          <w:sz w:val="24"/>
          <w:szCs w:val="24"/>
        </w:rPr>
        <w:t xml:space="preserve">подготовки специалистов среднего звена образовательной программы по специальности СПО по специальности </w:t>
      </w:r>
      <w:r w:rsidR="00BF73CA" w:rsidRPr="005629D4">
        <w:rPr>
          <w:rFonts w:ascii="Times New Roman" w:hAnsi="Times New Roman"/>
          <w:i/>
          <w:color w:val="FF0000"/>
          <w:sz w:val="24"/>
          <w:szCs w:val="24"/>
        </w:rPr>
        <w:t xml:space="preserve">код </w:t>
      </w:r>
      <w:r w:rsidRPr="005629D4">
        <w:rPr>
          <w:rFonts w:ascii="Times New Roman" w:hAnsi="Times New Roman"/>
          <w:i/>
          <w:color w:val="FF0000"/>
          <w:sz w:val="24"/>
          <w:szCs w:val="24"/>
        </w:rPr>
        <w:t>и</w:t>
      </w:r>
      <w:r w:rsidR="00BF73CA" w:rsidRPr="005629D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629D4">
        <w:rPr>
          <w:rFonts w:ascii="Times New Roman" w:hAnsi="Times New Roman"/>
          <w:i/>
          <w:color w:val="FF0000"/>
          <w:sz w:val="24"/>
          <w:szCs w:val="24"/>
        </w:rPr>
        <w:t xml:space="preserve">наименование </w:t>
      </w:r>
      <w:r w:rsidR="00BF73CA" w:rsidRPr="005629D4">
        <w:rPr>
          <w:rFonts w:ascii="Times New Roman" w:hAnsi="Times New Roman"/>
          <w:i/>
          <w:color w:val="FF0000"/>
          <w:sz w:val="24"/>
          <w:szCs w:val="24"/>
        </w:rPr>
        <w:t xml:space="preserve">специальности </w:t>
      </w:r>
      <w:r w:rsidRPr="005629D4">
        <w:rPr>
          <w:rFonts w:ascii="Times New Roman" w:hAnsi="Times New Roman"/>
          <w:sz w:val="24"/>
          <w:szCs w:val="24"/>
        </w:rPr>
        <w:t xml:space="preserve">в части освоения </w:t>
      </w:r>
      <w:r w:rsidR="00BF73CA" w:rsidRPr="005629D4">
        <w:rPr>
          <w:rFonts w:ascii="Times New Roman" w:hAnsi="Times New Roman"/>
          <w:sz w:val="24"/>
          <w:szCs w:val="24"/>
        </w:rPr>
        <w:t>основных видов профессиональной деятельности (ВПД</w:t>
      </w:r>
      <w:r w:rsidRPr="005629D4">
        <w:rPr>
          <w:rFonts w:ascii="Times New Roman" w:hAnsi="Times New Roman"/>
          <w:sz w:val="24"/>
          <w:szCs w:val="24"/>
        </w:rPr>
        <w:t>):</w:t>
      </w:r>
      <w:r w:rsidR="00BF73CA" w:rsidRPr="005629D4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BF73CA" w:rsidRPr="005629D4">
        <w:rPr>
          <w:rFonts w:ascii="Times New Roman" w:hAnsi="Times New Roman"/>
          <w:i/>
          <w:color w:val="FF0000"/>
          <w:sz w:val="24"/>
          <w:szCs w:val="24"/>
        </w:rPr>
        <w:t>указать виды профессиональной деятельности в соответствии с ФГОС СПО</w:t>
      </w:r>
      <w:r w:rsidR="00BF73CA" w:rsidRPr="005629D4">
        <w:rPr>
          <w:rFonts w:ascii="Times New Roman" w:hAnsi="Times New Roman"/>
          <w:color w:val="FF0000"/>
          <w:sz w:val="24"/>
          <w:szCs w:val="24"/>
        </w:rPr>
        <w:t>)</w:t>
      </w:r>
    </w:p>
    <w:p w:rsidR="00BF73CA" w:rsidRPr="005629D4" w:rsidRDefault="00BF73CA" w:rsidP="00BF73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>При обучении лиц с ОВЗ и инвалидов используется дифференцированный подход и индивидуализация по разработке образовательного маршрута</w:t>
      </w:r>
    </w:p>
    <w:p w:rsidR="00B51868" w:rsidRPr="005629D4" w:rsidRDefault="00B51868" w:rsidP="00BF73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>Рабочая программа учебной практики может быть использована</w:t>
      </w:r>
      <w:r w:rsidRPr="005629D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629D4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образовании, указать направленность программ повышения квалификации и переподготовки и профессиональной подготовке </w:t>
      </w:r>
      <w:r w:rsidR="00BF73CA" w:rsidRPr="005629D4">
        <w:rPr>
          <w:rFonts w:ascii="Times New Roman" w:hAnsi="Times New Roman"/>
          <w:sz w:val="24"/>
          <w:szCs w:val="24"/>
        </w:rPr>
        <w:t>специалистов в области</w:t>
      </w:r>
      <w:r w:rsidR="00BF73CA" w:rsidRPr="005629D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629D4">
        <w:rPr>
          <w:rFonts w:ascii="Times New Roman" w:hAnsi="Times New Roman"/>
          <w:i/>
          <w:color w:val="FF0000"/>
          <w:sz w:val="24"/>
          <w:szCs w:val="24"/>
        </w:rPr>
        <w:t xml:space="preserve">(указать </w:t>
      </w:r>
      <w:r w:rsidR="005C7888" w:rsidRPr="005629D4">
        <w:rPr>
          <w:rFonts w:ascii="Times New Roman" w:hAnsi="Times New Roman"/>
          <w:i/>
          <w:color w:val="FF0000"/>
          <w:sz w:val="24"/>
          <w:szCs w:val="24"/>
        </w:rPr>
        <w:t>название)</w:t>
      </w:r>
    </w:p>
    <w:p w:rsidR="00B51868" w:rsidRPr="005629D4" w:rsidRDefault="00B51868" w:rsidP="00B51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1868" w:rsidRPr="00253AC2" w:rsidRDefault="00B51868" w:rsidP="006B6115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81908795"/>
      <w:r w:rsidRPr="00253AC2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BF73CA" w:rsidRPr="00253AC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253AC2">
        <w:rPr>
          <w:rFonts w:ascii="Times New Roman" w:hAnsi="Times New Roman" w:cs="Times New Roman"/>
          <w:color w:val="auto"/>
          <w:sz w:val="24"/>
          <w:szCs w:val="24"/>
        </w:rPr>
        <w:t xml:space="preserve"> Цели и задачи учебной практики</w:t>
      </w:r>
      <w:bookmarkEnd w:id="3"/>
      <w:r w:rsidRPr="00253AC2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3C286C" w:rsidRPr="005629D4" w:rsidRDefault="003C286C" w:rsidP="003C28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>Учебная практика направлена на ф</w:t>
      </w:r>
      <w:r w:rsidR="00B51868" w:rsidRPr="005629D4">
        <w:rPr>
          <w:rFonts w:ascii="Times New Roman" w:hAnsi="Times New Roman"/>
          <w:sz w:val="24"/>
          <w:szCs w:val="24"/>
        </w:rPr>
        <w:t>ормирование у обучающихся умений</w:t>
      </w:r>
      <w:r w:rsidRPr="005629D4">
        <w:rPr>
          <w:rFonts w:ascii="Times New Roman" w:hAnsi="Times New Roman"/>
          <w:sz w:val="24"/>
          <w:szCs w:val="24"/>
        </w:rPr>
        <w:t xml:space="preserve">, </w:t>
      </w:r>
      <w:r w:rsidR="00B51868" w:rsidRPr="005629D4">
        <w:rPr>
          <w:rFonts w:ascii="Times New Roman" w:hAnsi="Times New Roman"/>
          <w:sz w:val="24"/>
          <w:szCs w:val="24"/>
        </w:rPr>
        <w:t>приобретение первоначального практического опыта в рамках профессиональн</w:t>
      </w:r>
      <w:r w:rsidRPr="005629D4">
        <w:rPr>
          <w:rFonts w:ascii="Times New Roman" w:hAnsi="Times New Roman"/>
          <w:sz w:val="24"/>
          <w:szCs w:val="24"/>
        </w:rPr>
        <w:t xml:space="preserve">ого деятельности </w:t>
      </w:r>
      <w:r w:rsidRPr="005629D4">
        <w:rPr>
          <w:rFonts w:ascii="Times New Roman" w:hAnsi="Times New Roman"/>
          <w:i/>
          <w:color w:val="FF0000"/>
          <w:sz w:val="24"/>
          <w:szCs w:val="24"/>
        </w:rPr>
        <w:t>(указать направленность программы профессиональной подготовки)</w:t>
      </w:r>
      <w:r w:rsidRPr="005629D4">
        <w:rPr>
          <w:rFonts w:ascii="Times New Roman" w:hAnsi="Times New Roman"/>
          <w:sz w:val="24"/>
          <w:szCs w:val="24"/>
        </w:rPr>
        <w:t xml:space="preserve">, направленных </w:t>
      </w:r>
      <w:r w:rsidR="00B51868" w:rsidRPr="005629D4">
        <w:rPr>
          <w:rFonts w:ascii="Times New Roman" w:hAnsi="Times New Roman"/>
          <w:sz w:val="24"/>
          <w:szCs w:val="24"/>
        </w:rPr>
        <w:t>для последующего освоения ими общих и профессиональных компетенций</w:t>
      </w:r>
      <w:r w:rsidRPr="005629D4">
        <w:rPr>
          <w:rFonts w:ascii="Times New Roman" w:hAnsi="Times New Roman"/>
          <w:sz w:val="24"/>
          <w:szCs w:val="24"/>
        </w:rPr>
        <w:t>, предусмотренных ФГОС СПО по специальности</w:t>
      </w:r>
      <w:r w:rsidR="00B51868" w:rsidRPr="005629D4">
        <w:rPr>
          <w:rFonts w:ascii="Times New Roman" w:hAnsi="Times New Roman"/>
          <w:sz w:val="24"/>
          <w:szCs w:val="24"/>
        </w:rPr>
        <w:t xml:space="preserve"> </w:t>
      </w:r>
      <w:r w:rsidRPr="005629D4">
        <w:rPr>
          <w:rFonts w:ascii="Times New Roman" w:hAnsi="Times New Roman"/>
          <w:i/>
          <w:color w:val="FF0000"/>
          <w:sz w:val="24"/>
          <w:szCs w:val="24"/>
        </w:rPr>
        <w:t>код и наименование специальности</w:t>
      </w:r>
    </w:p>
    <w:p w:rsidR="003C286C" w:rsidRPr="005629D4" w:rsidRDefault="003C286C" w:rsidP="00B518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30FE" w:rsidRPr="00253AC2" w:rsidRDefault="002730FE" w:rsidP="005629D4">
      <w:pPr>
        <w:pStyle w:val="1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81908796"/>
      <w:r w:rsidRPr="00253AC2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3C286C" w:rsidRPr="00253AC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253AC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Количество часов на освоение рабочей программы учебной практики:</w:t>
      </w:r>
      <w:bookmarkEnd w:id="4"/>
    </w:p>
    <w:p w:rsidR="002730FE" w:rsidRPr="005629D4" w:rsidRDefault="002730FE" w:rsidP="00B5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>Всего - ___ часов, в том числе: в рамках освоения ПМ.</w:t>
      </w:r>
      <w:r w:rsidR="00646219">
        <w:rPr>
          <w:rFonts w:ascii="Times New Roman" w:hAnsi="Times New Roman"/>
          <w:sz w:val="24"/>
          <w:szCs w:val="24"/>
        </w:rPr>
        <w:t xml:space="preserve"> </w:t>
      </w:r>
      <w:r w:rsidR="003C286C" w:rsidRPr="005629D4">
        <w:rPr>
          <w:rFonts w:ascii="Times New Roman" w:hAnsi="Times New Roman"/>
          <w:i/>
          <w:color w:val="FF0000"/>
          <w:sz w:val="24"/>
          <w:szCs w:val="24"/>
        </w:rPr>
        <w:t>код, наименование</w:t>
      </w:r>
      <w:r w:rsidRPr="005629D4">
        <w:rPr>
          <w:rFonts w:ascii="Times New Roman" w:hAnsi="Times New Roman"/>
          <w:sz w:val="24"/>
          <w:szCs w:val="24"/>
        </w:rPr>
        <w:t>- ___ часов</w:t>
      </w:r>
    </w:p>
    <w:p w:rsidR="00B51868" w:rsidRPr="005629D4" w:rsidRDefault="00B51868" w:rsidP="00B51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868" w:rsidRPr="00253AC2" w:rsidRDefault="00B51868" w:rsidP="005629D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29D4">
        <w:rPr>
          <w:rFonts w:ascii="Times New Roman" w:hAnsi="Times New Roman" w:cs="Times New Roman"/>
          <w:bCs/>
          <w:iCs/>
          <w:spacing w:val="64"/>
          <w:sz w:val="24"/>
          <w:szCs w:val="24"/>
        </w:rPr>
        <w:br w:type="page"/>
      </w:r>
      <w:bookmarkStart w:id="5" w:name="_Toc81908797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2. РЕЗУЛЬТАТЫ ОСВОЕНИЯ РАБОЧЕЙ ПРОГРАММЫ</w:t>
      </w:r>
      <w:r w:rsidR="005629D4"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УЧЕБНОЙ ПРАКТИКИ</w:t>
      </w:r>
      <w:bookmarkEnd w:id="5"/>
    </w:p>
    <w:p w:rsidR="00B51868" w:rsidRPr="00253AC2" w:rsidRDefault="00B51868" w:rsidP="00B518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68" w:rsidRPr="00253AC2" w:rsidRDefault="00B51868" w:rsidP="005629D4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81908798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>2.1. Требования к результатам освоения учебной практики.</w:t>
      </w:r>
      <w:bookmarkEnd w:id="6"/>
    </w:p>
    <w:p w:rsidR="00872216" w:rsidRPr="005629D4" w:rsidRDefault="00B51868" w:rsidP="002730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629D4">
        <w:rPr>
          <w:rFonts w:ascii="Times New Roman" w:hAnsi="Times New Roman"/>
          <w:bCs/>
          <w:sz w:val="24"/>
          <w:szCs w:val="24"/>
        </w:rPr>
        <w:t>В результате прохождения учебной практики по вид</w:t>
      </w:r>
      <w:r w:rsidR="00913B35" w:rsidRPr="005629D4">
        <w:rPr>
          <w:rFonts w:ascii="Times New Roman" w:hAnsi="Times New Roman"/>
          <w:bCs/>
          <w:sz w:val="24"/>
          <w:szCs w:val="24"/>
        </w:rPr>
        <w:t>у</w:t>
      </w:r>
      <w:r w:rsidRPr="005629D4">
        <w:rPr>
          <w:rFonts w:ascii="Times New Roman" w:hAnsi="Times New Roman"/>
          <w:bCs/>
          <w:sz w:val="24"/>
          <w:szCs w:val="24"/>
        </w:rPr>
        <w:t xml:space="preserve"> профессиональной деятельности</w:t>
      </w:r>
      <w:r w:rsidR="00913B35" w:rsidRPr="005629D4">
        <w:rPr>
          <w:rFonts w:ascii="Times New Roman" w:hAnsi="Times New Roman"/>
          <w:bCs/>
          <w:sz w:val="24"/>
          <w:szCs w:val="24"/>
        </w:rPr>
        <w:t xml:space="preserve"> </w:t>
      </w:r>
      <w:r w:rsidR="00913B35" w:rsidRPr="005629D4">
        <w:rPr>
          <w:rFonts w:ascii="Times New Roman" w:hAnsi="Times New Roman"/>
          <w:bCs/>
          <w:color w:val="FF0000"/>
          <w:sz w:val="24"/>
          <w:szCs w:val="24"/>
        </w:rPr>
        <w:t>указать вид профессиональной деятельности)</w:t>
      </w:r>
      <w:r w:rsidRPr="005629D4">
        <w:rPr>
          <w:rFonts w:ascii="Times New Roman" w:hAnsi="Times New Roman"/>
          <w:bCs/>
          <w:sz w:val="24"/>
          <w:szCs w:val="24"/>
        </w:rPr>
        <w:t xml:space="preserve"> обучающийся </w:t>
      </w:r>
      <w:r w:rsidR="00872216" w:rsidRPr="005629D4">
        <w:rPr>
          <w:rFonts w:ascii="Times New Roman" w:hAnsi="Times New Roman"/>
          <w:bCs/>
          <w:sz w:val="24"/>
          <w:szCs w:val="24"/>
        </w:rPr>
        <w:t xml:space="preserve">должен знать, уметь, </w:t>
      </w:r>
      <w:r w:rsidR="00646219" w:rsidRPr="005629D4">
        <w:rPr>
          <w:rFonts w:ascii="Times New Roman" w:hAnsi="Times New Roman"/>
          <w:bCs/>
          <w:sz w:val="24"/>
          <w:szCs w:val="24"/>
        </w:rPr>
        <w:t>иметь практический</w:t>
      </w:r>
      <w:r w:rsidR="00872216" w:rsidRPr="005629D4">
        <w:rPr>
          <w:rFonts w:ascii="Times New Roman" w:hAnsi="Times New Roman"/>
          <w:bCs/>
          <w:sz w:val="24"/>
          <w:szCs w:val="24"/>
        </w:rPr>
        <w:t xml:space="preserve"> опыт:</w:t>
      </w:r>
    </w:p>
    <w:p w:rsidR="00B51868" w:rsidRPr="005629D4" w:rsidRDefault="00B51868" w:rsidP="00B51868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5629D4">
        <w:rPr>
          <w:rFonts w:ascii="Times New Roman" w:hAnsi="Times New Roman"/>
          <w:bCs/>
          <w:sz w:val="24"/>
          <w:szCs w:val="24"/>
        </w:rPr>
        <w:t xml:space="preserve">Таблица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394"/>
      </w:tblGrid>
      <w:tr w:rsidR="00B51868" w:rsidRPr="005629D4" w:rsidTr="009E5581">
        <w:tc>
          <w:tcPr>
            <w:tcW w:w="4961" w:type="dxa"/>
            <w:tcBorders>
              <w:top w:val="double" w:sz="6" w:space="0" w:color="auto"/>
              <w:left w:val="double" w:sz="4" w:space="0" w:color="auto"/>
            </w:tcBorders>
          </w:tcPr>
          <w:p w:rsidR="00B51868" w:rsidRPr="005629D4" w:rsidRDefault="00B51868" w:rsidP="009E55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4394" w:type="dxa"/>
            <w:tcBorders>
              <w:top w:val="double" w:sz="6" w:space="0" w:color="auto"/>
              <w:right w:val="double" w:sz="6" w:space="0" w:color="auto"/>
            </w:tcBorders>
          </w:tcPr>
          <w:p w:rsidR="00B51868" w:rsidRPr="005629D4" w:rsidRDefault="00872216" w:rsidP="008722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Требования к знаниям, умениям, практическому опыту</w:t>
            </w:r>
            <w:r w:rsidRPr="005629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B0944" w:rsidRPr="005629D4" w:rsidTr="00421FE6">
        <w:tc>
          <w:tcPr>
            <w:tcW w:w="4961" w:type="dxa"/>
            <w:vMerge w:val="restart"/>
            <w:tcBorders>
              <w:left w:val="double" w:sz="4" w:space="0" w:color="auto"/>
            </w:tcBorders>
          </w:tcPr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394" w:type="dxa"/>
            <w:tcBorders>
              <w:bottom w:val="double" w:sz="6" w:space="0" w:color="auto"/>
              <w:right w:val="double" w:sz="6" w:space="0" w:color="auto"/>
            </w:tcBorders>
          </w:tcPr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Практический опыт: 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Проверка наличия комплекта технической документации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Распаковка сельскохозяйственной техники и ее составных частей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Проверка комплектности сельскохозяйственной техники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Пуск, регулирование, комплексное апробирование и обкатка сельскохозяйственной техники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документов о приемке сельскохозяйственной техники</w:t>
            </w:r>
          </w:p>
        </w:tc>
      </w:tr>
      <w:tr w:rsidR="00EB0944" w:rsidRPr="005629D4" w:rsidTr="00421FE6">
        <w:tc>
          <w:tcPr>
            <w:tcW w:w="4961" w:type="dxa"/>
            <w:vMerge/>
            <w:tcBorders>
              <w:left w:val="double" w:sz="4" w:space="0" w:color="auto"/>
            </w:tcBorders>
          </w:tcPr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Умения: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EB0944" w:rsidRPr="005629D4" w:rsidTr="00421FE6">
        <w:tc>
          <w:tcPr>
            <w:tcW w:w="4961" w:type="dxa"/>
            <w:vMerge/>
            <w:tcBorders>
              <w:left w:val="double" w:sz="4" w:space="0" w:color="auto"/>
              <w:bottom w:val="double" w:sz="6" w:space="0" w:color="auto"/>
            </w:tcBorders>
          </w:tcPr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Знания: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Основные типы сельскохозяйственной техники и области ее применения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Состав технической документации, поставляемой с сельскохозяйственной техникой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Нормативная и техническая документация по эксплуатации сельскохозяйственной техники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Единая система конструкторской документации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Порядок оформления документов по приемке сельскохозяйственной техники</w:t>
            </w:r>
          </w:p>
        </w:tc>
      </w:tr>
      <w:tr w:rsidR="00EB0944" w:rsidRPr="005629D4" w:rsidTr="00421FE6">
        <w:tc>
          <w:tcPr>
            <w:tcW w:w="4961" w:type="dxa"/>
            <w:tcBorders>
              <w:left w:val="double" w:sz="4" w:space="0" w:color="auto"/>
              <w:bottom w:val="double" w:sz="6" w:space="0" w:color="auto"/>
            </w:tcBorders>
          </w:tcPr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0944" w:rsidRPr="005629D4" w:rsidRDefault="00EB0944" w:rsidP="00EB09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51868" w:rsidRPr="005629D4" w:rsidRDefault="00B51868" w:rsidP="00B518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868" w:rsidRPr="005629D4" w:rsidRDefault="00B51868" w:rsidP="005629D4">
      <w:pPr>
        <w:rPr>
          <w:rFonts w:ascii="Times New Roman" w:hAnsi="Times New Roman"/>
          <w:sz w:val="24"/>
          <w:szCs w:val="24"/>
        </w:rPr>
      </w:pPr>
      <w:bookmarkStart w:id="7" w:name="_Toc81908799"/>
      <w:r w:rsidRPr="005629D4">
        <w:rPr>
          <w:rStyle w:val="10"/>
          <w:rFonts w:ascii="Times New Roman" w:hAnsi="Times New Roman" w:cs="Times New Roman"/>
          <w:sz w:val="24"/>
          <w:szCs w:val="24"/>
        </w:rPr>
        <w:t>2</w:t>
      </w:r>
      <w:r w:rsidRPr="00253AC2">
        <w:rPr>
          <w:rStyle w:val="10"/>
          <w:rFonts w:ascii="Times New Roman" w:hAnsi="Times New Roman" w:cs="Times New Roman"/>
          <w:color w:val="auto"/>
          <w:sz w:val="24"/>
          <w:szCs w:val="24"/>
        </w:rPr>
        <w:t>.2. Результатом освоения рабочей программы учебной практик</w:t>
      </w:r>
      <w:bookmarkEnd w:id="7"/>
      <w:r w:rsidRPr="00253AC2">
        <w:rPr>
          <w:rFonts w:ascii="Times New Roman" w:hAnsi="Times New Roman"/>
          <w:sz w:val="24"/>
          <w:szCs w:val="24"/>
        </w:rPr>
        <w:t xml:space="preserve">и </w:t>
      </w:r>
      <w:r w:rsidRPr="005629D4">
        <w:rPr>
          <w:rFonts w:ascii="Times New Roman" w:hAnsi="Times New Roman"/>
          <w:sz w:val="24"/>
          <w:szCs w:val="24"/>
        </w:rPr>
        <w:t xml:space="preserve">является </w:t>
      </w:r>
      <w:proofErr w:type="spellStart"/>
      <w:r w:rsidRPr="005629D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629D4">
        <w:rPr>
          <w:rFonts w:ascii="Times New Roman" w:hAnsi="Times New Roman"/>
          <w:sz w:val="24"/>
          <w:szCs w:val="24"/>
        </w:rPr>
        <w:t xml:space="preserve"> у обучающихся первоначальных практических профессиональных умений в рамках модулей ОПОП СПО по основным видам профессиональной деятельности (ВПД)</w:t>
      </w:r>
      <w:r w:rsidR="003C286C" w:rsidRPr="005629D4">
        <w:rPr>
          <w:rFonts w:ascii="Times New Roman" w:hAnsi="Times New Roman"/>
          <w:sz w:val="24"/>
          <w:szCs w:val="24"/>
        </w:rPr>
        <w:t xml:space="preserve"> </w:t>
      </w:r>
      <w:r w:rsidRPr="005629D4">
        <w:rPr>
          <w:rFonts w:ascii="Times New Roman" w:hAnsi="Times New Roman"/>
          <w:sz w:val="24"/>
          <w:szCs w:val="24"/>
        </w:rPr>
        <w:t>(указать виды профессиональной деятельности в соответствии с ФГОС)</w:t>
      </w:r>
      <w:r w:rsidR="003C286C" w:rsidRPr="005629D4">
        <w:rPr>
          <w:rFonts w:ascii="Times New Roman" w:hAnsi="Times New Roman"/>
          <w:sz w:val="24"/>
          <w:szCs w:val="24"/>
        </w:rPr>
        <w:t xml:space="preserve">, </w:t>
      </w:r>
      <w:r w:rsidRPr="005629D4">
        <w:rPr>
          <w:rFonts w:ascii="Times New Roman" w:hAnsi="Times New Roman"/>
          <w:sz w:val="24"/>
          <w:szCs w:val="24"/>
        </w:rPr>
        <w:t xml:space="preserve">необходимых для последующего освоения </w:t>
      </w:r>
      <w:r w:rsidR="00646219" w:rsidRPr="005629D4">
        <w:rPr>
          <w:rFonts w:ascii="Times New Roman" w:hAnsi="Times New Roman"/>
          <w:sz w:val="24"/>
          <w:szCs w:val="24"/>
        </w:rPr>
        <w:t>ими профессиональных</w:t>
      </w:r>
      <w:r w:rsidRPr="005629D4">
        <w:rPr>
          <w:rFonts w:ascii="Times New Roman" w:hAnsi="Times New Roman"/>
          <w:sz w:val="24"/>
          <w:szCs w:val="24"/>
        </w:rPr>
        <w:t xml:space="preserve"> (ПК) и общих компетенций</w:t>
      </w:r>
      <w:r w:rsidR="00913B35" w:rsidRPr="005629D4">
        <w:rPr>
          <w:rFonts w:ascii="Times New Roman" w:hAnsi="Times New Roman"/>
          <w:sz w:val="24"/>
          <w:szCs w:val="24"/>
        </w:rPr>
        <w:t xml:space="preserve"> (</w:t>
      </w:r>
      <w:r w:rsidR="00646219" w:rsidRPr="005629D4">
        <w:rPr>
          <w:rFonts w:ascii="Times New Roman" w:hAnsi="Times New Roman"/>
          <w:sz w:val="24"/>
          <w:szCs w:val="24"/>
        </w:rPr>
        <w:t>ОК) по</w:t>
      </w:r>
      <w:r w:rsidRPr="005629D4">
        <w:rPr>
          <w:rFonts w:ascii="Times New Roman" w:hAnsi="Times New Roman"/>
          <w:sz w:val="24"/>
          <w:szCs w:val="24"/>
        </w:rPr>
        <w:t xml:space="preserve"> избранной профессии.</w:t>
      </w:r>
    </w:p>
    <w:p w:rsidR="00B51868" w:rsidRPr="005629D4" w:rsidRDefault="00B51868" w:rsidP="00B51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243"/>
      </w:tblGrid>
      <w:tr w:rsidR="00A1520D" w:rsidRPr="005629D4" w:rsidTr="0015510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1520D" w:rsidRPr="005629D4" w:rsidTr="0015510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Style w:val="FontStyle33"/>
                <w:color w:val="FF0000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Организовывать и проводить работы по техническому обслуживанию и ремонту автотранспорта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Осуществлять технический контроль при хранении, эксплуатации, техническом обслуживании и ремонте автотранспортных средств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Разрабатывать технологические процессы ремонта узлов и деталей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Style w:val="FontStyle33"/>
                <w:color w:val="FF0000"/>
                <w:lang w:val="en-US" w:eastAsia="en-US"/>
              </w:rPr>
              <w:t>OK</w:t>
            </w:r>
            <w:r w:rsidRPr="005629D4">
              <w:rPr>
                <w:rStyle w:val="FontStyle33"/>
                <w:color w:val="FF0000"/>
                <w:lang w:eastAsia="en-US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  <w:lang w:eastAsia="en-US"/>
              </w:rPr>
            </w:pPr>
            <w:r w:rsidRPr="005629D4">
              <w:rPr>
                <w:rStyle w:val="FontStyle33"/>
                <w:color w:val="FF0000"/>
                <w:lang w:eastAsia="en-US"/>
              </w:rPr>
              <w:t xml:space="preserve">Понимать сущность и социальную значимость своей будущей </w:t>
            </w:r>
            <w:r w:rsidRPr="005629D4">
              <w:rPr>
                <w:rStyle w:val="FontStyle34"/>
                <w:b w:val="0"/>
                <w:color w:val="FF0000"/>
                <w:lang w:eastAsia="en-US"/>
              </w:rPr>
              <w:t xml:space="preserve">профессии, </w:t>
            </w:r>
            <w:r w:rsidRPr="005629D4">
              <w:rPr>
                <w:rStyle w:val="FontStyle33"/>
                <w:color w:val="FF0000"/>
                <w:lang w:eastAsia="en-US"/>
              </w:rPr>
              <w:t>проявлять к ней устойчивый интерес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  <w:lang w:val="en-US" w:eastAsia="en-US"/>
              </w:rPr>
            </w:pPr>
            <w:r w:rsidRPr="005629D4">
              <w:rPr>
                <w:rStyle w:val="FontStyle34"/>
                <w:b w:val="0"/>
                <w:color w:val="FF0000"/>
              </w:rPr>
              <w:t xml:space="preserve">ОК </w:t>
            </w:r>
            <w:r w:rsidRPr="005629D4">
              <w:rPr>
                <w:rStyle w:val="FontStyle33"/>
                <w:color w:val="FF0000"/>
              </w:rPr>
              <w:t>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 xml:space="preserve">Организовывать собственную деятельность, выбирать типовые </w:t>
            </w:r>
            <w:r w:rsidRPr="005629D4">
              <w:rPr>
                <w:rStyle w:val="FontStyle34"/>
                <w:b w:val="0"/>
                <w:color w:val="FF0000"/>
              </w:rPr>
              <w:t xml:space="preserve">методы и </w:t>
            </w:r>
            <w:r w:rsidRPr="005629D4">
              <w:rPr>
                <w:rStyle w:val="FontStyle33"/>
                <w:color w:val="FF0000"/>
              </w:rPr>
              <w:t xml:space="preserve">способы выполнения профессиональных задач, оценивать их </w:t>
            </w:r>
            <w:r w:rsidRPr="005629D4">
              <w:rPr>
                <w:rStyle w:val="FontStyle34"/>
                <w:b w:val="0"/>
                <w:color w:val="FF0000"/>
              </w:rPr>
              <w:t xml:space="preserve">эффективность </w:t>
            </w:r>
            <w:r w:rsidRPr="005629D4">
              <w:rPr>
                <w:rStyle w:val="FontStyle33"/>
                <w:color w:val="FF0000"/>
              </w:rPr>
              <w:t>и качество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4"/>
                <w:b w:val="0"/>
                <w:color w:val="FF0000"/>
              </w:rPr>
            </w:pPr>
            <w:r w:rsidRPr="005629D4">
              <w:rPr>
                <w:rStyle w:val="FontStyle34"/>
                <w:b w:val="0"/>
                <w:color w:val="FF0000"/>
              </w:rPr>
              <w:t>ОК</w:t>
            </w:r>
            <w:r w:rsidRPr="005629D4">
              <w:rPr>
                <w:rStyle w:val="FontStyle34"/>
                <w:color w:val="FF0000"/>
              </w:rPr>
              <w:t xml:space="preserve"> </w:t>
            </w:r>
            <w:r w:rsidRPr="005629D4">
              <w:rPr>
                <w:rStyle w:val="FontStyle33"/>
                <w:color w:val="FF0000"/>
              </w:rPr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 xml:space="preserve">Принимать решения в стандартных и нестандартных </w:t>
            </w:r>
            <w:r w:rsidRPr="005629D4">
              <w:rPr>
                <w:rStyle w:val="FontStyle34"/>
                <w:b w:val="0"/>
                <w:color w:val="FF0000"/>
              </w:rPr>
              <w:t>ситуациях и</w:t>
            </w:r>
            <w:r w:rsidRPr="005629D4">
              <w:rPr>
                <w:rStyle w:val="FontStyle34"/>
                <w:color w:val="FF0000"/>
              </w:rPr>
              <w:t xml:space="preserve"> </w:t>
            </w:r>
            <w:r w:rsidRPr="005629D4">
              <w:rPr>
                <w:rStyle w:val="FontStyle33"/>
                <w:color w:val="FF0000"/>
              </w:rPr>
              <w:t>нести за них ответственность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4"/>
                <w:b w:val="0"/>
                <w:color w:val="FF0000"/>
              </w:rPr>
            </w:pPr>
            <w:r w:rsidRPr="005629D4">
              <w:rPr>
                <w:rStyle w:val="FontStyle34"/>
                <w:b w:val="0"/>
                <w:color w:val="FF0000"/>
              </w:rPr>
              <w:t>ОК</w:t>
            </w:r>
            <w:r w:rsidRPr="005629D4">
              <w:rPr>
                <w:rStyle w:val="FontStyle34"/>
                <w:color w:val="FF0000"/>
              </w:rPr>
              <w:t xml:space="preserve"> </w:t>
            </w:r>
            <w:r w:rsidRPr="005629D4">
              <w:rPr>
                <w:rStyle w:val="FontStyle33"/>
                <w:color w:val="FF0000"/>
              </w:rPr>
              <w:t>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4"/>
                <w:b w:val="0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lastRenderedPageBreak/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Использовать информационно-коммуникационные технологии в профессиональной деятельности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1520D" w:rsidRPr="005629D4" w:rsidTr="001551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</w:p>
        </w:tc>
      </w:tr>
      <w:tr w:rsidR="00A1520D" w:rsidRPr="005629D4" w:rsidTr="001551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ОК 9</w:t>
            </w:r>
            <w:r w:rsidR="00E22CF7" w:rsidRPr="005629D4">
              <w:rPr>
                <w:rStyle w:val="FontStyle33"/>
                <w:color w:val="FF0000"/>
              </w:rPr>
              <w:t>\11</w:t>
            </w:r>
            <w:r w:rsidRPr="005629D4">
              <w:rPr>
                <w:rStyle w:val="FontStyle33"/>
                <w:color w:val="FF0000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  <w:r w:rsidRPr="005629D4">
              <w:rPr>
                <w:rStyle w:val="FontStyle33"/>
                <w:color w:val="FF0000"/>
              </w:rPr>
              <w:t>Ориентироваться в условиях частой смены технологий в профессиональной деятельности</w:t>
            </w:r>
          </w:p>
          <w:p w:rsidR="00A1520D" w:rsidRPr="005629D4" w:rsidRDefault="00A1520D" w:rsidP="00155104">
            <w:pPr>
              <w:widowControl w:val="0"/>
              <w:suppressAutoHyphens/>
              <w:spacing w:after="0" w:line="240" w:lineRule="auto"/>
              <w:jc w:val="both"/>
              <w:rPr>
                <w:rStyle w:val="FontStyle33"/>
                <w:color w:val="FF0000"/>
              </w:rPr>
            </w:pPr>
          </w:p>
        </w:tc>
      </w:tr>
    </w:tbl>
    <w:p w:rsidR="00B51868" w:rsidRPr="005629D4" w:rsidRDefault="00B51868" w:rsidP="00B5186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pacing w:val="64"/>
          <w:sz w:val="24"/>
          <w:szCs w:val="24"/>
        </w:rPr>
      </w:pPr>
    </w:p>
    <w:p w:rsidR="00C265CC" w:rsidRPr="005629D4" w:rsidRDefault="00B51868" w:rsidP="00B51868">
      <w:pPr>
        <w:spacing w:after="0" w:line="240" w:lineRule="auto"/>
        <w:jc w:val="center"/>
        <w:rPr>
          <w:rFonts w:ascii="Times New Roman" w:hAnsi="Times New Roman"/>
          <w:bCs/>
          <w:iCs/>
          <w:spacing w:val="64"/>
          <w:sz w:val="24"/>
          <w:szCs w:val="24"/>
        </w:rPr>
        <w:sectPr w:rsidR="00C265CC" w:rsidRPr="005629D4" w:rsidSect="009E5581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  <w:r w:rsidRPr="005629D4">
        <w:rPr>
          <w:rFonts w:ascii="Times New Roman" w:hAnsi="Times New Roman"/>
          <w:bCs/>
          <w:iCs/>
          <w:spacing w:val="64"/>
          <w:sz w:val="24"/>
          <w:szCs w:val="24"/>
        </w:rPr>
        <w:br w:type="page"/>
      </w:r>
    </w:p>
    <w:p w:rsidR="00B51868" w:rsidRPr="00253AC2" w:rsidRDefault="00B51868" w:rsidP="005629D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81908800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3. ТЕМАТИЧЕСКИЙ ПЛАН И СОДЕРЖАНИЕ</w:t>
      </w:r>
      <w:r w:rsidR="005629D4"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УЧЕБНОЙ ПРАКТИКИ</w:t>
      </w:r>
      <w:bookmarkEnd w:id="8"/>
    </w:p>
    <w:p w:rsidR="00B51868" w:rsidRPr="00253AC2" w:rsidRDefault="00B51868" w:rsidP="005629D4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81908801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>3.1.  Количество часов на освоение рабочей программы учебной практики</w:t>
      </w:r>
      <w:bookmarkEnd w:id="9"/>
    </w:p>
    <w:p w:rsidR="0098438E" w:rsidRPr="005629D4" w:rsidRDefault="0098438E" w:rsidP="00B518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e"/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68"/>
        <w:gridCol w:w="1713"/>
        <w:gridCol w:w="3677"/>
        <w:gridCol w:w="3503"/>
        <w:gridCol w:w="1713"/>
      </w:tblGrid>
      <w:tr w:rsidR="00C265CC" w:rsidRPr="005629D4" w:rsidTr="00BB65C0">
        <w:trPr>
          <w:trHeight w:val="289"/>
        </w:trPr>
        <w:tc>
          <w:tcPr>
            <w:tcW w:w="1901" w:type="dxa"/>
            <w:shd w:val="clear" w:color="auto" w:fill="auto"/>
          </w:tcPr>
          <w:p w:rsidR="00C265CC" w:rsidRPr="005629D4" w:rsidRDefault="00C265CC" w:rsidP="009E55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C265CC" w:rsidRPr="005629D4" w:rsidRDefault="00C265CC" w:rsidP="009E55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профес</w:t>
            </w:r>
            <w:proofErr w:type="spellEnd"/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C265CC" w:rsidRPr="005629D4" w:rsidRDefault="00C265CC" w:rsidP="009E55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сиональных</w:t>
            </w:r>
            <w:proofErr w:type="spellEnd"/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2668" w:type="dxa"/>
            <w:shd w:val="clear" w:color="auto" w:fill="auto"/>
          </w:tcPr>
          <w:p w:rsidR="00C265CC" w:rsidRPr="005629D4" w:rsidRDefault="00C265CC" w:rsidP="003C28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модулей</w:t>
            </w:r>
          </w:p>
        </w:tc>
        <w:tc>
          <w:tcPr>
            <w:tcW w:w="1713" w:type="dxa"/>
            <w:shd w:val="clear" w:color="auto" w:fill="auto"/>
          </w:tcPr>
          <w:p w:rsidR="00C265CC" w:rsidRPr="005629D4" w:rsidRDefault="00C265CC" w:rsidP="009E5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C265CC" w:rsidRPr="005629D4" w:rsidRDefault="00C265CC" w:rsidP="009E5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C265CC" w:rsidRPr="005629D4" w:rsidRDefault="00C265CC" w:rsidP="009E55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77" w:type="dxa"/>
            <w:shd w:val="clear" w:color="auto" w:fill="auto"/>
          </w:tcPr>
          <w:p w:rsidR="00C265CC" w:rsidRPr="005629D4" w:rsidRDefault="00C265CC" w:rsidP="009E5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503" w:type="dxa"/>
            <w:shd w:val="clear" w:color="auto" w:fill="auto"/>
          </w:tcPr>
          <w:p w:rsidR="00C265CC" w:rsidRPr="005629D4" w:rsidRDefault="00C265CC" w:rsidP="009E55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 учебной практики</w:t>
            </w:r>
          </w:p>
        </w:tc>
        <w:tc>
          <w:tcPr>
            <w:tcW w:w="1713" w:type="dxa"/>
            <w:shd w:val="clear" w:color="auto" w:fill="auto"/>
          </w:tcPr>
          <w:p w:rsidR="00C265CC" w:rsidRPr="005629D4" w:rsidRDefault="00C265CC" w:rsidP="009E55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по темам </w:t>
            </w:r>
          </w:p>
        </w:tc>
      </w:tr>
      <w:tr w:rsidR="00BB65C0" w:rsidRPr="005629D4" w:rsidTr="00BB65C0">
        <w:tc>
          <w:tcPr>
            <w:tcW w:w="1901" w:type="dxa"/>
            <w:vMerge w:val="restart"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ПК 1.1</w:t>
            </w:r>
          </w:p>
          <w:p w:rsidR="00BB65C0" w:rsidRPr="005629D4" w:rsidRDefault="00BB65C0" w:rsidP="00BB65C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sz w:val="24"/>
                <w:szCs w:val="24"/>
              </w:rPr>
              <w:t>…..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ПМ  Техническое обслуживание и ремонт автомобильных средств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108</w:t>
            </w:r>
          </w:p>
        </w:tc>
        <w:tc>
          <w:tcPr>
            <w:tcW w:w="3677" w:type="dxa"/>
            <w:vMerge w:val="restart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- разборка, сборка и регулировка механизмов и систем ДВС</w:t>
            </w:r>
          </w:p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- разборка, сборка и регулировки агрегатов трансмиссии</w:t>
            </w:r>
          </w:p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разборка, сборка и регулировка приборов электрооборудования</w:t>
            </w:r>
          </w:p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- разборка, сборка и регулировка механизмов рулевого управления и тормозных систем</w:t>
            </w:r>
          </w:p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65C0" w:rsidRPr="005629D4" w:rsidRDefault="00BB65C0" w:rsidP="00BB65C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3" w:type="dxa"/>
            <w:shd w:val="clear" w:color="auto" w:fill="auto"/>
          </w:tcPr>
          <w:p w:rsidR="00BB65C0" w:rsidRPr="005629D4" w:rsidRDefault="008029F3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Вводное занятие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Разборка, сборка, регулировка механизмов дизельных ДВС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Дефектация деталей КШМ, ГРМ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Разборка, сборка, регулировка системы питания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Разборка, сборка, регулировка системы охлаждения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Разборка, сборка, регулировка системы смазки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Разборка, сборка и регулировка ведущих мостов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Разборка, сборка, регулировка коробок передач. Разборка, сборка, регулировка раздаточных коробок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Снятие и установка, разборка и сборка карданных валов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Снятие и установка, разборка и сборка механизма сцепления и его регулировка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Снятие и установка системы зажигания, регулировка угла опережения зажигания, выявление неисправностей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Снятие и установка генератора, разборка и сборка генераторов, выявление неисправностей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Снятие и установка стартера, разборка и сборка стартера, выявление неисправностей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 РУ, определение технического состояния шарниров, сборка. Определение неисправностей и регулировка гидроусилителя РУ.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Разборка, сборка и регулировка колесных тормозов, проверка тормозного привода автомобиля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65C0" w:rsidRPr="005629D4" w:rsidTr="00BB65C0">
        <w:tc>
          <w:tcPr>
            <w:tcW w:w="1901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7" w:type="dxa"/>
            <w:vMerge/>
            <w:shd w:val="clear" w:color="auto" w:fill="auto"/>
          </w:tcPr>
          <w:p w:rsidR="00BB65C0" w:rsidRPr="005629D4" w:rsidRDefault="00BB65C0" w:rsidP="00BB6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:rsidR="00BB65C0" w:rsidRPr="005629D4" w:rsidRDefault="00BB65C0" w:rsidP="00BB65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Разборка, сборка, регулировка механизмов карбюраторных ДВС</w:t>
            </w:r>
          </w:p>
        </w:tc>
        <w:tc>
          <w:tcPr>
            <w:tcW w:w="1713" w:type="dxa"/>
            <w:shd w:val="clear" w:color="auto" w:fill="auto"/>
          </w:tcPr>
          <w:p w:rsidR="00BB65C0" w:rsidRPr="005629D4" w:rsidRDefault="00BB65C0" w:rsidP="00BB6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51868" w:rsidRPr="005629D4" w:rsidRDefault="00B51868" w:rsidP="00B518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B65C0" w:rsidRPr="005629D4" w:rsidRDefault="00BB65C0" w:rsidP="00BB6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 xml:space="preserve"> </w:t>
      </w:r>
    </w:p>
    <w:p w:rsidR="00BB65C0" w:rsidRPr="005629D4" w:rsidRDefault="00BB65C0" w:rsidP="00B518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B65C0" w:rsidRPr="005629D4" w:rsidRDefault="00BB65C0" w:rsidP="00B518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B65C0" w:rsidRPr="005629D4" w:rsidRDefault="00BB65C0" w:rsidP="00B518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B65C0" w:rsidRPr="005629D4" w:rsidRDefault="00BB65C0">
      <w:pPr>
        <w:rPr>
          <w:rFonts w:ascii="Times New Roman" w:hAnsi="Times New Roman"/>
          <w:b/>
          <w:bCs/>
          <w:sz w:val="24"/>
          <w:szCs w:val="24"/>
        </w:rPr>
      </w:pPr>
      <w:r w:rsidRPr="005629D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51868" w:rsidRPr="00253AC2" w:rsidRDefault="00B51868" w:rsidP="005629D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81908802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3.2. </w:t>
      </w:r>
      <w:r w:rsidR="00646219"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 учебной</w:t>
      </w:r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практики</w:t>
      </w:r>
      <w:bookmarkEnd w:id="10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Pr="00253AC2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B24D38" w:rsidRPr="005629D4" w:rsidRDefault="00B24D38" w:rsidP="00B518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D38" w:rsidRPr="005629D4" w:rsidRDefault="00B24D38" w:rsidP="00B518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e"/>
        <w:tblW w:w="15152" w:type="dxa"/>
        <w:tblLayout w:type="fixed"/>
        <w:tblLook w:val="04A0" w:firstRow="1" w:lastRow="0" w:firstColumn="1" w:lastColumn="0" w:noHBand="0" w:noVBand="1"/>
      </w:tblPr>
      <w:tblGrid>
        <w:gridCol w:w="5654"/>
        <w:gridCol w:w="5817"/>
        <w:gridCol w:w="1497"/>
        <w:gridCol w:w="2184"/>
      </w:tblGrid>
      <w:tr w:rsidR="00B51868" w:rsidRPr="005629D4" w:rsidTr="008029F3">
        <w:trPr>
          <w:trHeight w:val="893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91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 </w:t>
            </w:r>
            <w:r w:rsidR="00913B35"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профессиональных модулей (ПМ) </w:t>
            </w: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и тем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Объем </w:t>
            </w: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F1512D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ОК…ПК..</w:t>
            </w:r>
          </w:p>
        </w:tc>
      </w:tr>
      <w:tr w:rsidR="00B51868" w:rsidRPr="005629D4" w:rsidTr="008029F3">
        <w:trPr>
          <w:trHeight w:val="29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1868" w:rsidRPr="005629D4" w:rsidTr="008029F3">
        <w:trPr>
          <w:trHeight w:val="55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8029F3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ПМ </w:t>
            </w:r>
            <w:r w:rsidR="008029F3"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01 </w:t>
            </w:r>
            <w:r w:rsidR="008029F3" w:rsidRPr="005629D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Техническое обслуживание и  ремонта автомобильных средств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9E5581">
            <w:pPr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8029F3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68" w:rsidRPr="005629D4" w:rsidRDefault="00B51868" w:rsidP="009E5581">
            <w:pPr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29F3" w:rsidRPr="005629D4" w:rsidTr="002327CC">
        <w:trPr>
          <w:trHeight w:val="139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F3" w:rsidRPr="005629D4" w:rsidRDefault="008029F3" w:rsidP="008029F3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Тема 1 Вводное занятие</w:t>
            </w:r>
          </w:p>
          <w:p w:rsidR="008029F3" w:rsidRPr="005629D4" w:rsidRDefault="008029F3" w:rsidP="009E5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F3" w:rsidRPr="005629D4" w:rsidRDefault="008029F3" w:rsidP="009E55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Инструктаж по технике безопасности, производственной санитарии, пожарной безопасности. Безопасные приемы обращения со слесарным инструментом и приспособлениями. Организация рабочих мест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F3" w:rsidRPr="005629D4" w:rsidRDefault="008029F3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9F3" w:rsidRPr="005629D4" w:rsidRDefault="008029F3" w:rsidP="009E55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ОК1-9; ПК 1.1-1.3</w:t>
            </w:r>
          </w:p>
        </w:tc>
      </w:tr>
      <w:tr w:rsidR="008029F3" w:rsidRPr="005629D4" w:rsidTr="00C54695">
        <w:trPr>
          <w:trHeight w:val="132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F3" w:rsidRPr="005629D4" w:rsidRDefault="008029F3" w:rsidP="009E5581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Тема </w:t>
            </w:r>
            <w:r w:rsidR="00413BCA" w:rsidRPr="005629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N</w:t>
            </w:r>
            <w:r w:rsidR="00413BCA"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Номер</w:t>
            </w:r>
            <w:r w:rsidRPr="005629D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и наименование темы</w:t>
            </w:r>
          </w:p>
          <w:p w:rsidR="008029F3" w:rsidRPr="005629D4" w:rsidRDefault="008029F3" w:rsidP="009E5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9F3" w:rsidRPr="005629D4" w:rsidRDefault="008029F3" w:rsidP="009E55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color w:val="FF0000"/>
                <w:sz w:val="24"/>
                <w:szCs w:val="24"/>
              </w:rPr>
              <w:t>Содержание:</w:t>
            </w:r>
          </w:p>
          <w:p w:rsidR="008029F3" w:rsidRPr="005629D4" w:rsidRDefault="008029F3" w:rsidP="009E5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F3" w:rsidRPr="005629D4" w:rsidRDefault="008029F3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9F3" w:rsidRPr="005629D4" w:rsidRDefault="008029F3" w:rsidP="009E5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B35" w:rsidRPr="005629D4" w:rsidTr="008029F3">
        <w:trPr>
          <w:trHeight w:val="301"/>
        </w:trPr>
        <w:tc>
          <w:tcPr>
            <w:tcW w:w="1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5" w:rsidRPr="005629D4" w:rsidRDefault="00913B35" w:rsidP="00913B35">
            <w:pPr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дифференцированного зачета </w:t>
            </w:r>
          </w:p>
        </w:tc>
      </w:tr>
    </w:tbl>
    <w:p w:rsidR="00B51868" w:rsidRPr="005629D4" w:rsidRDefault="00B51868" w:rsidP="00B51868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B51868" w:rsidRPr="005629D4" w:rsidRDefault="00B51868" w:rsidP="00B51868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B51868" w:rsidRPr="005629D4" w:rsidRDefault="00B51868" w:rsidP="008029F3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629D4">
        <w:rPr>
          <w:rFonts w:ascii="Times New Roman" w:hAnsi="Times New Roman"/>
          <w:i/>
          <w:color w:val="FF0000"/>
          <w:sz w:val="24"/>
          <w:szCs w:val="24"/>
        </w:rPr>
        <w:t xml:space="preserve">Внутри каждого профессионального модуля указываются темы. По каждой теме описывается содержание учебного материала в дидактических единицах. Объем часов определяется по каждой позиции </w:t>
      </w:r>
    </w:p>
    <w:p w:rsidR="00C265CC" w:rsidRPr="005629D4" w:rsidRDefault="00C265CC" w:rsidP="00B51868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pacing w:val="64"/>
          <w:sz w:val="24"/>
          <w:szCs w:val="24"/>
        </w:rPr>
        <w:sectPr w:rsidR="00C265CC" w:rsidRPr="005629D4" w:rsidSect="00C265CC">
          <w:pgSz w:w="16838" w:h="11906" w:orient="landscape"/>
          <w:pgMar w:top="1134" w:right="851" w:bottom="851" w:left="851" w:header="709" w:footer="709" w:gutter="0"/>
          <w:cols w:space="720"/>
          <w:titlePg/>
          <w:docGrid w:linePitch="326"/>
        </w:sectPr>
      </w:pPr>
    </w:p>
    <w:p w:rsidR="00B51868" w:rsidRPr="00253AC2" w:rsidRDefault="00B51868" w:rsidP="005629D4">
      <w:pPr>
        <w:pStyle w:val="1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81908803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4. УСЛОВИЯ РЕАЛИЗАЦИИ РАБОЧЕЙ ПРОГРАММЫ УЧЕБНОЙ ПРАКТИКИ</w:t>
      </w:r>
      <w:bookmarkEnd w:id="11"/>
    </w:p>
    <w:p w:rsidR="00B51868" w:rsidRPr="00253AC2" w:rsidRDefault="00B51868" w:rsidP="005629D4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81908804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>4.1. Требования к минимальному материально-техническому обеспечению</w:t>
      </w:r>
      <w:bookmarkEnd w:id="12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AD35C6" w:rsidRPr="005629D4" w:rsidRDefault="00A1520D" w:rsidP="00A15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629D4">
        <w:rPr>
          <w:rFonts w:ascii="Times New Roman" w:hAnsi="Times New Roman"/>
          <w:color w:val="FF0000"/>
          <w:sz w:val="24"/>
          <w:szCs w:val="24"/>
        </w:rPr>
        <w:t>Реализация программы учебной практики по ПМ.01 предполагает наличие учебных (учебно-производственных) мастерских: слесарной, токарной, сварки и ковки металла (кузнеца</w:t>
      </w:r>
      <w:r w:rsidR="00646219" w:rsidRPr="005629D4">
        <w:rPr>
          <w:rFonts w:ascii="Times New Roman" w:hAnsi="Times New Roman"/>
          <w:color w:val="FF0000"/>
          <w:sz w:val="24"/>
          <w:szCs w:val="24"/>
        </w:rPr>
        <w:t>), наличие</w:t>
      </w:r>
      <w:r w:rsidRPr="005629D4">
        <w:rPr>
          <w:rFonts w:ascii="Times New Roman" w:hAnsi="Times New Roman"/>
          <w:color w:val="FF0000"/>
          <w:sz w:val="24"/>
          <w:szCs w:val="24"/>
        </w:rPr>
        <w:t xml:space="preserve"> лабораторий: </w:t>
      </w:r>
    </w:p>
    <w:p w:rsidR="00A1520D" w:rsidRPr="005629D4" w:rsidRDefault="00A1520D" w:rsidP="00A15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629D4">
        <w:rPr>
          <w:rFonts w:ascii="Times New Roman" w:hAnsi="Times New Roman"/>
          <w:color w:val="FF0000"/>
          <w:sz w:val="24"/>
          <w:szCs w:val="24"/>
        </w:rPr>
        <w:t>«Тракторы, сельскохозяйственные и мелиоративные машины, автомобили», «Э</w:t>
      </w:r>
      <w:r w:rsidRPr="005629D4">
        <w:rPr>
          <w:rFonts w:ascii="Times New Roman" w:hAnsi="Times New Roman"/>
          <w:bCs/>
          <w:iCs/>
          <w:color w:val="FF0000"/>
          <w:sz w:val="24"/>
          <w:szCs w:val="24"/>
        </w:rPr>
        <w:t xml:space="preserve">ксплуатации машинно-тракторного парка». </w:t>
      </w:r>
    </w:p>
    <w:p w:rsidR="00A1520D" w:rsidRPr="005629D4" w:rsidRDefault="00A1520D" w:rsidP="00A15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629D4">
        <w:rPr>
          <w:rFonts w:ascii="Times New Roman" w:hAnsi="Times New Roman"/>
          <w:bCs/>
          <w:color w:val="FF0000"/>
          <w:sz w:val="24"/>
          <w:szCs w:val="24"/>
        </w:rPr>
        <w:t>Оборудование лаборатории и рабочих мест лаборатории</w:t>
      </w:r>
      <w:r w:rsidRPr="005629D4">
        <w:rPr>
          <w:rFonts w:ascii="Times New Roman" w:hAnsi="Times New Roman"/>
          <w:color w:val="FF0000"/>
          <w:sz w:val="24"/>
          <w:szCs w:val="24"/>
        </w:rPr>
        <w:t>:</w:t>
      </w:r>
    </w:p>
    <w:p w:rsidR="00A1520D" w:rsidRPr="005629D4" w:rsidRDefault="00A1520D" w:rsidP="00A1520D">
      <w:pPr>
        <w:pStyle w:val="22"/>
        <w:tabs>
          <w:tab w:val="left" w:pos="0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- посадочные места по количеству обучающихся;</w:t>
      </w:r>
    </w:p>
    <w:p w:rsidR="00A1520D" w:rsidRPr="005629D4" w:rsidRDefault="00A1520D" w:rsidP="00A1520D">
      <w:pPr>
        <w:pStyle w:val="22"/>
        <w:tabs>
          <w:tab w:val="left" w:pos="0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- рабочее место преподавателя;</w:t>
      </w:r>
    </w:p>
    <w:p w:rsidR="00A1520D" w:rsidRPr="005629D4" w:rsidRDefault="00A1520D" w:rsidP="00A1520D">
      <w:pPr>
        <w:pStyle w:val="22"/>
        <w:tabs>
          <w:tab w:val="left" w:pos="0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- учебно-методический комплекс: инструкционные карты по выполнению практических работ, комплекты заданий, производственных ситуаций, контрольных вопросов, тестов.</w:t>
      </w:r>
    </w:p>
    <w:p w:rsidR="00A1520D" w:rsidRPr="005629D4" w:rsidRDefault="00A1520D" w:rsidP="00A1520D">
      <w:pPr>
        <w:pStyle w:val="22"/>
        <w:tabs>
          <w:tab w:val="left" w:pos="0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- перечень оборудования:</w:t>
      </w:r>
    </w:p>
    <w:p w:rsidR="00A1520D" w:rsidRPr="005629D4" w:rsidRDefault="00A1520D" w:rsidP="00A1520D">
      <w:pPr>
        <w:pStyle w:val="22"/>
        <w:numPr>
          <w:ilvl w:val="0"/>
          <w:numId w:val="21"/>
        </w:numPr>
        <w:tabs>
          <w:tab w:val="left" w:pos="1014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двигатели автомобилей различных марок.</w:t>
      </w:r>
    </w:p>
    <w:p w:rsidR="00A1520D" w:rsidRPr="005629D4" w:rsidRDefault="00A1520D" w:rsidP="00A1520D">
      <w:pPr>
        <w:pStyle w:val="22"/>
        <w:numPr>
          <w:ilvl w:val="0"/>
          <w:numId w:val="21"/>
        </w:numPr>
        <w:tabs>
          <w:tab w:val="left" w:pos="1014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узлы систем питания, смазки, охлаждения двигателей.</w:t>
      </w:r>
    </w:p>
    <w:p w:rsidR="00A1520D" w:rsidRPr="005629D4" w:rsidRDefault="00A1520D" w:rsidP="00A1520D">
      <w:pPr>
        <w:pStyle w:val="22"/>
        <w:numPr>
          <w:ilvl w:val="0"/>
          <w:numId w:val="21"/>
        </w:numPr>
        <w:tabs>
          <w:tab w:val="left" w:pos="1014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узлы и агрегаты трансмиссий тракторов и автомобилей различных марок.</w:t>
      </w:r>
    </w:p>
    <w:p w:rsidR="00A1520D" w:rsidRPr="005629D4" w:rsidRDefault="00A1520D" w:rsidP="00A1520D">
      <w:pPr>
        <w:pStyle w:val="22"/>
        <w:numPr>
          <w:ilvl w:val="0"/>
          <w:numId w:val="21"/>
        </w:numPr>
        <w:tabs>
          <w:tab w:val="left" w:pos="1014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узлы и агрегаты ходовой части, рулевого управления, тормозных систем.</w:t>
      </w:r>
    </w:p>
    <w:p w:rsidR="00A1520D" w:rsidRPr="005629D4" w:rsidRDefault="00A1520D" w:rsidP="00A1520D">
      <w:pPr>
        <w:pStyle w:val="22"/>
        <w:numPr>
          <w:ilvl w:val="0"/>
          <w:numId w:val="21"/>
        </w:numPr>
        <w:tabs>
          <w:tab w:val="left" w:pos="1014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рабочее оборудование тракторов и автомобилей различных марок.</w:t>
      </w:r>
    </w:p>
    <w:p w:rsidR="00A1520D" w:rsidRPr="005629D4" w:rsidRDefault="00A1520D" w:rsidP="00A1520D">
      <w:pPr>
        <w:pStyle w:val="22"/>
        <w:numPr>
          <w:ilvl w:val="0"/>
          <w:numId w:val="21"/>
        </w:numPr>
        <w:tabs>
          <w:tab w:val="left" w:pos="1014"/>
        </w:tabs>
        <w:spacing w:after="0" w:line="360" w:lineRule="auto"/>
        <w:ind w:firstLine="709"/>
        <w:jc w:val="both"/>
        <w:rPr>
          <w:color w:val="FF0000"/>
        </w:rPr>
      </w:pPr>
      <w:r w:rsidRPr="005629D4">
        <w:rPr>
          <w:color w:val="FF0000"/>
        </w:rPr>
        <w:t>приборы электрооборудования.</w:t>
      </w:r>
    </w:p>
    <w:p w:rsidR="000D7913" w:rsidRPr="005629D4" w:rsidRDefault="000D7913" w:rsidP="000D791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1868" w:rsidRPr="005629D4" w:rsidRDefault="00B51868" w:rsidP="000D791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29D4">
        <w:rPr>
          <w:rFonts w:ascii="Times New Roman" w:hAnsi="Times New Roman"/>
          <w:b/>
          <w:i/>
          <w:color w:val="FF0000"/>
          <w:sz w:val="24"/>
          <w:szCs w:val="24"/>
        </w:rPr>
        <w:t>(наименование</w:t>
      </w:r>
      <w:r w:rsidR="00AD35C6" w:rsidRPr="005629D4">
        <w:rPr>
          <w:rFonts w:ascii="Times New Roman" w:hAnsi="Times New Roman"/>
          <w:b/>
          <w:i/>
          <w:color w:val="FF0000"/>
          <w:sz w:val="24"/>
          <w:szCs w:val="24"/>
        </w:rPr>
        <w:t xml:space="preserve"> лаборатории, мастерской</w:t>
      </w:r>
      <w:r w:rsidRPr="005629D4">
        <w:rPr>
          <w:rFonts w:ascii="Times New Roman" w:hAnsi="Times New Roman"/>
          <w:b/>
          <w:i/>
          <w:color w:val="FF0000"/>
          <w:sz w:val="24"/>
          <w:szCs w:val="24"/>
        </w:rPr>
        <w:t>, где проводится учебная практика)</w:t>
      </w:r>
      <w:r w:rsidRPr="005629D4">
        <w:rPr>
          <w:rFonts w:ascii="Times New Roman" w:hAnsi="Times New Roman"/>
          <w:b/>
          <w:color w:val="FF0000"/>
          <w:sz w:val="24"/>
          <w:szCs w:val="24"/>
        </w:rPr>
        <w:br/>
        <w:t>1. Оборудование:_________________________________________________</w:t>
      </w:r>
    </w:p>
    <w:p w:rsidR="000D7913" w:rsidRPr="005629D4" w:rsidRDefault="00B51868" w:rsidP="00B5186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29D4">
        <w:rPr>
          <w:rFonts w:ascii="Times New Roman" w:hAnsi="Times New Roman"/>
          <w:b/>
          <w:color w:val="FF0000"/>
          <w:sz w:val="24"/>
          <w:szCs w:val="24"/>
        </w:rPr>
        <w:t>2.</w:t>
      </w:r>
      <w:r w:rsidR="00580866" w:rsidRPr="005629D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629D4">
        <w:rPr>
          <w:rFonts w:ascii="Times New Roman" w:hAnsi="Times New Roman"/>
          <w:b/>
          <w:color w:val="FF0000"/>
          <w:sz w:val="24"/>
          <w:szCs w:val="24"/>
        </w:rPr>
        <w:t>Инструменты и приспособления:</w:t>
      </w:r>
      <w:r w:rsidR="00913B35" w:rsidRPr="005629D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629D4">
        <w:rPr>
          <w:rFonts w:ascii="Times New Roman" w:hAnsi="Times New Roman"/>
          <w:b/>
          <w:color w:val="FF0000"/>
          <w:sz w:val="24"/>
          <w:szCs w:val="24"/>
        </w:rPr>
        <w:t>__________________________________</w:t>
      </w:r>
    </w:p>
    <w:p w:rsidR="000D7913" w:rsidRPr="005629D4" w:rsidRDefault="00B51868" w:rsidP="00B5186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29D4">
        <w:rPr>
          <w:rFonts w:ascii="Times New Roman" w:hAnsi="Times New Roman"/>
          <w:b/>
          <w:color w:val="FF0000"/>
          <w:sz w:val="24"/>
          <w:szCs w:val="24"/>
        </w:rPr>
        <w:t>3. Средства обучения:</w:t>
      </w:r>
      <w:r w:rsidR="00913B35" w:rsidRPr="005629D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629D4">
        <w:rPr>
          <w:rFonts w:ascii="Times New Roman" w:hAnsi="Times New Roman"/>
          <w:b/>
          <w:color w:val="FF0000"/>
          <w:sz w:val="24"/>
          <w:szCs w:val="24"/>
        </w:rPr>
        <w:t>______________________________________________</w:t>
      </w:r>
    </w:p>
    <w:p w:rsidR="00B51868" w:rsidRPr="005629D4" w:rsidRDefault="00B51868" w:rsidP="00B51868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5629D4">
        <w:rPr>
          <w:rFonts w:ascii="Times New Roman" w:hAnsi="Times New Roman"/>
          <w:b/>
          <w:i/>
          <w:color w:val="FF0000"/>
          <w:sz w:val="24"/>
          <w:szCs w:val="24"/>
        </w:rPr>
        <w:t xml:space="preserve">(Приводится перечень оборудования, инструментов, приспособлений, средств обучения, включая технические средства обучения. </w:t>
      </w:r>
      <w:r w:rsidRPr="005629D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Количество не указывается</w:t>
      </w:r>
      <w:r w:rsidRPr="005629D4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501526" w:rsidRPr="005629D4" w:rsidRDefault="00B51868" w:rsidP="0050152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9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7948" w:rsidRPr="005629D4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501526" w:rsidRPr="005629D4">
        <w:rPr>
          <w:rFonts w:ascii="Times New Roman" w:hAnsi="Times New Roman"/>
          <w:b/>
          <w:sz w:val="24"/>
          <w:szCs w:val="24"/>
        </w:rPr>
        <w:t>4.2.</w:t>
      </w:r>
      <w:r w:rsidR="00913B35" w:rsidRPr="005629D4">
        <w:rPr>
          <w:rFonts w:ascii="Times New Roman" w:hAnsi="Times New Roman"/>
          <w:b/>
          <w:sz w:val="24"/>
          <w:szCs w:val="24"/>
        </w:rPr>
        <w:t xml:space="preserve"> </w:t>
      </w:r>
      <w:r w:rsidR="00413BCA" w:rsidRPr="005629D4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  <w:r w:rsidR="00501526" w:rsidRPr="005629D4">
        <w:rPr>
          <w:rFonts w:ascii="Times New Roman" w:hAnsi="Times New Roman"/>
          <w:b/>
          <w:sz w:val="24"/>
          <w:szCs w:val="24"/>
        </w:rPr>
        <w:t xml:space="preserve">. Перечень </w:t>
      </w:r>
      <w:r w:rsidR="00413BCA" w:rsidRPr="005629D4">
        <w:rPr>
          <w:rFonts w:ascii="Times New Roman" w:hAnsi="Times New Roman"/>
          <w:b/>
          <w:sz w:val="24"/>
          <w:szCs w:val="24"/>
        </w:rPr>
        <w:t>используемых учебных изданий, дополнительной литературы</w:t>
      </w:r>
    </w:p>
    <w:p w:rsidR="00501526" w:rsidRPr="005629D4" w:rsidRDefault="00413BCA" w:rsidP="0050152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>Основные источники: _</w:t>
      </w:r>
      <w:r w:rsidR="00501526" w:rsidRPr="005629D4">
        <w:rPr>
          <w:rFonts w:ascii="Times New Roman" w:hAnsi="Times New Roman"/>
          <w:sz w:val="24"/>
          <w:szCs w:val="24"/>
        </w:rPr>
        <w:t>________________________________________</w:t>
      </w:r>
    </w:p>
    <w:p w:rsidR="00501526" w:rsidRPr="005629D4" w:rsidRDefault="00413BCA" w:rsidP="0050152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>Дополнительные источники: _</w:t>
      </w:r>
      <w:r w:rsidR="00501526" w:rsidRPr="005629D4">
        <w:rPr>
          <w:rFonts w:ascii="Times New Roman" w:hAnsi="Times New Roman"/>
          <w:sz w:val="24"/>
          <w:szCs w:val="24"/>
        </w:rPr>
        <w:t>__________________________________</w:t>
      </w:r>
    </w:p>
    <w:p w:rsidR="00B51868" w:rsidRPr="005629D4" w:rsidRDefault="00B51868" w:rsidP="00B518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6BD" w:rsidRPr="005629D4" w:rsidRDefault="00FC06BD" w:rsidP="00B518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9D4" w:rsidRPr="005629D4" w:rsidRDefault="005629D4">
      <w:pPr>
        <w:rPr>
          <w:rFonts w:ascii="Times New Roman" w:hAnsi="Times New Roman"/>
          <w:b/>
          <w:bCs/>
          <w:sz w:val="24"/>
          <w:szCs w:val="24"/>
        </w:rPr>
      </w:pPr>
      <w:r w:rsidRPr="005629D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51868" w:rsidRPr="00253AC2" w:rsidRDefault="00B51868" w:rsidP="005629D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81908805"/>
      <w:bookmarkStart w:id="14" w:name="_GoBack"/>
      <w:r w:rsidRPr="00253AC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5. КОНТРОЛЬ И ОЦЕНКА РЕЗУЛЬТАТОВ ОСВОЕНИЯ ПРОГРАММЫ УЧЕБНОЙ ПРАКТИКИ</w:t>
      </w:r>
      <w:bookmarkEnd w:id="13"/>
    </w:p>
    <w:bookmarkEnd w:id="14"/>
    <w:p w:rsidR="00B51868" w:rsidRPr="005629D4" w:rsidRDefault="00B51868" w:rsidP="00B5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работ. В результате </w:t>
      </w:r>
      <w:r w:rsidR="00646219" w:rsidRPr="005629D4">
        <w:rPr>
          <w:rFonts w:ascii="Times New Roman" w:hAnsi="Times New Roman"/>
          <w:sz w:val="24"/>
          <w:szCs w:val="24"/>
        </w:rPr>
        <w:t>освоения учебной</w:t>
      </w:r>
      <w:r w:rsidRPr="005629D4">
        <w:rPr>
          <w:rFonts w:ascii="Times New Roman" w:hAnsi="Times New Roman"/>
          <w:sz w:val="24"/>
          <w:szCs w:val="24"/>
        </w:rPr>
        <w:t xml:space="preserve"> практики, в рамках </w:t>
      </w:r>
      <w:r w:rsidR="00D70449" w:rsidRPr="005629D4">
        <w:rPr>
          <w:rFonts w:ascii="Times New Roman" w:hAnsi="Times New Roman"/>
          <w:sz w:val="24"/>
          <w:szCs w:val="24"/>
        </w:rPr>
        <w:t xml:space="preserve">ПМ__ _______ </w:t>
      </w:r>
      <w:r w:rsidR="00D70449" w:rsidRPr="005629D4">
        <w:rPr>
          <w:rFonts w:ascii="Times New Roman" w:hAnsi="Times New Roman"/>
          <w:color w:val="FF0000"/>
          <w:sz w:val="24"/>
          <w:szCs w:val="24"/>
        </w:rPr>
        <w:t>(указать название ПМ)</w:t>
      </w:r>
      <w:r w:rsidRPr="005629D4">
        <w:rPr>
          <w:rFonts w:ascii="Times New Roman" w:hAnsi="Times New Roman"/>
          <w:sz w:val="24"/>
          <w:szCs w:val="24"/>
        </w:rPr>
        <w:t xml:space="preserve"> обучающиеся проходят </w:t>
      </w:r>
      <w:r w:rsidR="00127948" w:rsidRPr="005629D4">
        <w:rPr>
          <w:rFonts w:ascii="Times New Roman" w:hAnsi="Times New Roman"/>
          <w:sz w:val="24"/>
          <w:szCs w:val="24"/>
        </w:rPr>
        <w:t xml:space="preserve">аттестацию в форме </w:t>
      </w:r>
      <w:r w:rsidRPr="005629D4">
        <w:rPr>
          <w:rFonts w:ascii="Times New Roman" w:hAnsi="Times New Roman"/>
          <w:sz w:val="24"/>
          <w:szCs w:val="24"/>
        </w:rPr>
        <w:t>дифференцированного зачета.</w:t>
      </w:r>
    </w:p>
    <w:p w:rsidR="00127948" w:rsidRPr="005629D4" w:rsidRDefault="00127948" w:rsidP="001279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933" w:type="dxa"/>
        <w:tblCellSpacing w:w="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537"/>
        <w:gridCol w:w="3119"/>
      </w:tblGrid>
      <w:tr w:rsidR="00127948" w:rsidRPr="005629D4" w:rsidTr="00FD29A3">
        <w:trPr>
          <w:tblCellSpacing w:w="7" w:type="dxa"/>
        </w:trPr>
        <w:tc>
          <w:tcPr>
            <w:tcW w:w="3256" w:type="dxa"/>
            <w:shd w:val="clear" w:color="auto" w:fill="F4F4F4"/>
            <w:vAlign w:val="center"/>
          </w:tcPr>
          <w:p w:rsidR="00127948" w:rsidRPr="005629D4" w:rsidRDefault="00127948" w:rsidP="00AD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3523" w:type="dxa"/>
            <w:shd w:val="clear" w:color="auto" w:fill="F4F4F4"/>
            <w:vAlign w:val="center"/>
          </w:tcPr>
          <w:p w:rsidR="00127948" w:rsidRPr="005629D4" w:rsidRDefault="00127948" w:rsidP="00AD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3098" w:type="dxa"/>
            <w:shd w:val="clear" w:color="auto" w:fill="F4F4F4"/>
          </w:tcPr>
          <w:p w:rsidR="00127948" w:rsidRPr="005629D4" w:rsidRDefault="00127948" w:rsidP="00AD5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 оценки</w:t>
            </w:r>
          </w:p>
        </w:tc>
      </w:tr>
      <w:tr w:rsidR="000D7913" w:rsidRPr="005629D4" w:rsidTr="008366D5">
        <w:trPr>
          <w:tblCellSpacing w:w="7" w:type="dxa"/>
        </w:trPr>
        <w:tc>
          <w:tcPr>
            <w:tcW w:w="3256" w:type="dxa"/>
          </w:tcPr>
          <w:p w:rsidR="000D7913" w:rsidRPr="005629D4" w:rsidRDefault="000D7913" w:rsidP="000D7913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before="2"/>
              <w:ind w:left="76" w:right="34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ПК 1.1.   Выполнять регулировку узлов, систем и механизмов двигателя и приборов электрооборудования.</w:t>
            </w:r>
          </w:p>
        </w:tc>
        <w:tc>
          <w:tcPr>
            <w:tcW w:w="3523" w:type="dxa"/>
          </w:tcPr>
          <w:p w:rsidR="000D7913" w:rsidRPr="005629D4" w:rsidRDefault="000D7913" w:rsidP="000D7913">
            <w:pPr>
              <w:numPr>
                <w:ilvl w:val="0"/>
                <w:numId w:val="20"/>
              </w:numPr>
              <w:tabs>
                <w:tab w:val="left" w:pos="252"/>
              </w:tabs>
              <w:spacing w:after="120" w:line="240" w:lineRule="auto"/>
              <w:ind w:left="7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последовательность выполнения регулировки узлов, систем и механизмов двигателя и приборов электрооборудования;</w:t>
            </w:r>
          </w:p>
          <w:p w:rsidR="000D7913" w:rsidRPr="005629D4" w:rsidRDefault="000D7913" w:rsidP="000D7913">
            <w:pPr>
              <w:numPr>
                <w:ilvl w:val="0"/>
                <w:numId w:val="20"/>
              </w:numPr>
              <w:tabs>
                <w:tab w:val="left" w:pos="252"/>
              </w:tabs>
              <w:spacing w:after="120" w:line="240" w:lineRule="auto"/>
              <w:ind w:left="7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скорость, качество выполнения регулировки узлов, систем и механизмов двигателя и приборов электрооборудования;</w:t>
            </w:r>
          </w:p>
          <w:p w:rsidR="000D7913" w:rsidRPr="005629D4" w:rsidRDefault="000D7913" w:rsidP="000D7913">
            <w:pPr>
              <w:ind w:left="7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- выбор инструментов для регулировки узлов, систем и механизмов двигателя и приборов электрооборудования в соответствии с выполняемыми работами;</w:t>
            </w:r>
          </w:p>
        </w:tc>
        <w:tc>
          <w:tcPr>
            <w:tcW w:w="3098" w:type="dxa"/>
          </w:tcPr>
          <w:p w:rsidR="000D7913" w:rsidRPr="005629D4" w:rsidRDefault="000D7913" w:rsidP="000D7913">
            <w:pPr>
              <w:ind w:left="7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Текущий</w:t>
            </w:r>
            <w:r w:rsidR="000651BB" w:rsidRPr="005629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итоговый</w:t>
            </w:r>
            <w:r w:rsidRPr="005629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контроль в форме:</w:t>
            </w:r>
          </w:p>
          <w:p w:rsidR="000D7913" w:rsidRPr="005629D4" w:rsidRDefault="000D7913" w:rsidP="000D7913">
            <w:pPr>
              <w:spacing w:after="120"/>
              <w:ind w:left="76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 экспертного наблюдения и оценки выполнения работ по учебной практик</w:t>
            </w:r>
            <w:r w:rsidR="000651BB"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е</w:t>
            </w: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;</w:t>
            </w:r>
          </w:p>
          <w:p w:rsidR="000651BB" w:rsidRPr="005629D4" w:rsidRDefault="000651BB" w:rsidP="000D7913">
            <w:pPr>
              <w:spacing w:after="120"/>
              <w:ind w:left="76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  <w:r w:rsidR="005064D9"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опрос;</w:t>
            </w:r>
          </w:p>
          <w:p w:rsidR="005064D9" w:rsidRPr="005629D4" w:rsidRDefault="005064D9" w:rsidP="000D7913">
            <w:pPr>
              <w:spacing w:after="120"/>
              <w:ind w:left="76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-демонстрация</w:t>
            </w:r>
            <w:r w:rsidR="006A4A07"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работы прибора\ работы в программе…</w:t>
            </w:r>
          </w:p>
          <w:p w:rsidR="0062373B" w:rsidRPr="005629D4" w:rsidRDefault="0062373B" w:rsidP="000D7913">
            <w:pPr>
              <w:spacing w:after="120"/>
              <w:ind w:left="76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 экспертная оценка комплексной работы</w:t>
            </w:r>
          </w:p>
          <w:p w:rsidR="0062373B" w:rsidRPr="005629D4" w:rsidRDefault="0062373B" w:rsidP="000D7913">
            <w:pPr>
              <w:spacing w:after="120"/>
              <w:ind w:left="76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 конкурс профессионального мастерст</w:t>
            </w:r>
            <w:r w:rsidR="00C526AD"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</w:t>
            </w:r>
            <w:r w:rsidR="00BF33CA"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</w:t>
            </w:r>
          </w:p>
          <w:p w:rsidR="00BF33CA" w:rsidRPr="005629D4" w:rsidRDefault="00BF33CA" w:rsidP="000D7913">
            <w:pPr>
              <w:spacing w:after="120"/>
              <w:ind w:left="76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 отчет</w:t>
            </w:r>
          </w:p>
          <w:p w:rsidR="000D7913" w:rsidRPr="005629D4" w:rsidRDefault="00C526AD" w:rsidP="000D7913">
            <w:pPr>
              <w:ind w:left="76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  <w:proofErr w:type="spellStart"/>
            <w:r w:rsidR="0062373B"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Д</w:t>
            </w:r>
            <w:r w:rsidR="006A4A07"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иф</w:t>
            </w:r>
            <w:proofErr w:type="spellEnd"/>
            <w:r w:rsidR="0062373B" w:rsidRPr="005629D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. зачет</w:t>
            </w:r>
          </w:p>
        </w:tc>
      </w:tr>
    </w:tbl>
    <w:p w:rsidR="00B51868" w:rsidRPr="005629D4" w:rsidRDefault="00B51868" w:rsidP="00B518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D7913" w:rsidRPr="005629D4" w:rsidRDefault="000D7913" w:rsidP="000D791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D7913" w:rsidRPr="005629D4" w:rsidRDefault="000D7913" w:rsidP="000D7913">
      <w:pPr>
        <w:rPr>
          <w:rFonts w:ascii="Times New Roman" w:hAnsi="Times New Roman"/>
          <w:sz w:val="24"/>
          <w:szCs w:val="24"/>
        </w:rPr>
      </w:pPr>
    </w:p>
    <w:p w:rsidR="000D7913" w:rsidRPr="005629D4" w:rsidRDefault="000D7913" w:rsidP="000D79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3B7A" w:rsidRPr="005629D4" w:rsidRDefault="000D7913" w:rsidP="000D7913">
      <w:pPr>
        <w:tabs>
          <w:tab w:val="left" w:pos="6684"/>
        </w:tabs>
        <w:spacing w:after="0"/>
        <w:rPr>
          <w:rFonts w:ascii="Times New Roman" w:hAnsi="Times New Roman"/>
          <w:sz w:val="24"/>
          <w:szCs w:val="24"/>
        </w:rPr>
      </w:pPr>
      <w:r w:rsidRPr="005629D4">
        <w:rPr>
          <w:rFonts w:ascii="Times New Roman" w:hAnsi="Times New Roman"/>
          <w:sz w:val="24"/>
          <w:szCs w:val="24"/>
        </w:rPr>
        <w:tab/>
      </w:r>
    </w:p>
    <w:sectPr w:rsidR="001F3B7A" w:rsidRPr="005629D4" w:rsidSect="000D7913">
      <w:pgSz w:w="11906" w:h="16838"/>
      <w:pgMar w:top="851" w:right="851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C6" w:rsidRDefault="00B37EC6" w:rsidP="00E03DE5">
      <w:pPr>
        <w:spacing w:after="0" w:line="240" w:lineRule="auto"/>
      </w:pPr>
      <w:r>
        <w:separator/>
      </w:r>
    </w:p>
  </w:endnote>
  <w:endnote w:type="continuationSeparator" w:id="0">
    <w:p w:rsidR="00B37EC6" w:rsidRDefault="00B37EC6" w:rsidP="00E0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MV Bol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43743"/>
      <w:docPartObj>
        <w:docPartGallery w:val="Page Numbers (Bottom of Page)"/>
        <w:docPartUnique/>
      </w:docPartObj>
    </w:sdtPr>
    <w:sdtEndPr/>
    <w:sdtContent>
      <w:p w:rsidR="00C265CC" w:rsidRDefault="00C265C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AC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265CC" w:rsidRDefault="00C265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C6" w:rsidRDefault="00B37EC6" w:rsidP="00E03DE5">
      <w:pPr>
        <w:spacing w:after="0" w:line="240" w:lineRule="auto"/>
      </w:pPr>
      <w:r>
        <w:separator/>
      </w:r>
    </w:p>
  </w:footnote>
  <w:footnote w:type="continuationSeparator" w:id="0">
    <w:p w:rsidR="00B37EC6" w:rsidRDefault="00B37EC6" w:rsidP="00E0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06830301"/>
    <w:multiLevelType w:val="hybridMultilevel"/>
    <w:tmpl w:val="FDAE8A5A"/>
    <w:lvl w:ilvl="0" w:tplc="A274E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74BE"/>
    <w:multiLevelType w:val="hybridMultilevel"/>
    <w:tmpl w:val="FAF06054"/>
    <w:lvl w:ilvl="0" w:tplc="A274E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76762"/>
    <w:multiLevelType w:val="hybridMultilevel"/>
    <w:tmpl w:val="B1883D68"/>
    <w:lvl w:ilvl="0" w:tplc="DC00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5F5713"/>
    <w:multiLevelType w:val="hybridMultilevel"/>
    <w:tmpl w:val="65C22A2E"/>
    <w:lvl w:ilvl="0" w:tplc="D584C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0C76"/>
    <w:multiLevelType w:val="hybridMultilevel"/>
    <w:tmpl w:val="96000678"/>
    <w:lvl w:ilvl="0" w:tplc="A274E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83576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F66A4F"/>
    <w:multiLevelType w:val="hybridMultilevel"/>
    <w:tmpl w:val="9DE03448"/>
    <w:lvl w:ilvl="0" w:tplc="D584C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2A62DC"/>
    <w:multiLevelType w:val="hybridMultilevel"/>
    <w:tmpl w:val="96B05E80"/>
    <w:lvl w:ilvl="0" w:tplc="A274E18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65352C"/>
    <w:multiLevelType w:val="hybridMultilevel"/>
    <w:tmpl w:val="09A43A20"/>
    <w:lvl w:ilvl="0" w:tplc="E180A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9E3AAD"/>
    <w:multiLevelType w:val="multilevel"/>
    <w:tmpl w:val="46F24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i w:val="0"/>
      </w:rPr>
    </w:lvl>
  </w:abstractNum>
  <w:abstractNum w:abstractNumId="14" w15:restartNumberingAfterBreak="0">
    <w:nsid w:val="5E540DC6"/>
    <w:multiLevelType w:val="hybridMultilevel"/>
    <w:tmpl w:val="6624C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93B14B8"/>
    <w:multiLevelType w:val="multilevel"/>
    <w:tmpl w:val="1F4640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7A486BB8"/>
    <w:multiLevelType w:val="hybridMultilevel"/>
    <w:tmpl w:val="7AF6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F3616"/>
    <w:multiLevelType w:val="hybridMultilevel"/>
    <w:tmpl w:val="6236302E"/>
    <w:lvl w:ilvl="0" w:tplc="A274E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71901"/>
    <w:multiLevelType w:val="multilevel"/>
    <w:tmpl w:val="DFDA6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8"/>
  </w:num>
  <w:num w:numId="9">
    <w:abstractNumId w:val="11"/>
  </w:num>
  <w:num w:numId="10">
    <w:abstractNumId w:val="18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16"/>
  </w:num>
  <w:num w:numId="18">
    <w:abstractNumId w:val="19"/>
  </w:num>
  <w:num w:numId="19">
    <w:abstractNumId w:val="12"/>
  </w:num>
  <w:num w:numId="20">
    <w:abstractNumId w:val="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68"/>
    <w:rsid w:val="00064B93"/>
    <w:rsid w:val="000651BB"/>
    <w:rsid w:val="000A069B"/>
    <w:rsid w:val="000D5504"/>
    <w:rsid w:val="000D7913"/>
    <w:rsid w:val="000E7AED"/>
    <w:rsid w:val="00127948"/>
    <w:rsid w:val="001B221B"/>
    <w:rsid w:val="001F3ADC"/>
    <w:rsid w:val="001F3B7A"/>
    <w:rsid w:val="002341CF"/>
    <w:rsid w:val="00253AC2"/>
    <w:rsid w:val="002730FE"/>
    <w:rsid w:val="002E209F"/>
    <w:rsid w:val="0035096D"/>
    <w:rsid w:val="00366808"/>
    <w:rsid w:val="003C286C"/>
    <w:rsid w:val="003E662E"/>
    <w:rsid w:val="00413BCA"/>
    <w:rsid w:val="00446E3A"/>
    <w:rsid w:val="004F1BA2"/>
    <w:rsid w:val="004F2B90"/>
    <w:rsid w:val="00501526"/>
    <w:rsid w:val="005064D9"/>
    <w:rsid w:val="005629D4"/>
    <w:rsid w:val="00580866"/>
    <w:rsid w:val="00585C4D"/>
    <w:rsid w:val="005C7888"/>
    <w:rsid w:val="005D361E"/>
    <w:rsid w:val="0062373B"/>
    <w:rsid w:val="00631652"/>
    <w:rsid w:val="00641BE2"/>
    <w:rsid w:val="00646219"/>
    <w:rsid w:val="006633E4"/>
    <w:rsid w:val="006A4A07"/>
    <w:rsid w:val="006B6115"/>
    <w:rsid w:val="006C372A"/>
    <w:rsid w:val="00713BF7"/>
    <w:rsid w:val="00771057"/>
    <w:rsid w:val="007B6362"/>
    <w:rsid w:val="007F752D"/>
    <w:rsid w:val="008029F3"/>
    <w:rsid w:val="0081549C"/>
    <w:rsid w:val="0082429F"/>
    <w:rsid w:val="008268BD"/>
    <w:rsid w:val="00831877"/>
    <w:rsid w:val="00872216"/>
    <w:rsid w:val="00894FCF"/>
    <w:rsid w:val="00906290"/>
    <w:rsid w:val="00913B35"/>
    <w:rsid w:val="00980336"/>
    <w:rsid w:val="00980A83"/>
    <w:rsid w:val="0098438E"/>
    <w:rsid w:val="009E5581"/>
    <w:rsid w:val="00A1520D"/>
    <w:rsid w:val="00A22161"/>
    <w:rsid w:val="00A73403"/>
    <w:rsid w:val="00AD35C6"/>
    <w:rsid w:val="00AD5A60"/>
    <w:rsid w:val="00B24D38"/>
    <w:rsid w:val="00B37EC6"/>
    <w:rsid w:val="00B42934"/>
    <w:rsid w:val="00B51868"/>
    <w:rsid w:val="00B54DEA"/>
    <w:rsid w:val="00B80BCF"/>
    <w:rsid w:val="00B91ABC"/>
    <w:rsid w:val="00BB65C0"/>
    <w:rsid w:val="00BF33CA"/>
    <w:rsid w:val="00BF73CA"/>
    <w:rsid w:val="00C0775C"/>
    <w:rsid w:val="00C265CC"/>
    <w:rsid w:val="00C526AD"/>
    <w:rsid w:val="00C846C9"/>
    <w:rsid w:val="00CC58DF"/>
    <w:rsid w:val="00CD36D9"/>
    <w:rsid w:val="00CD47A9"/>
    <w:rsid w:val="00D05EB3"/>
    <w:rsid w:val="00D25FC7"/>
    <w:rsid w:val="00D70449"/>
    <w:rsid w:val="00D70649"/>
    <w:rsid w:val="00D77034"/>
    <w:rsid w:val="00D91CAF"/>
    <w:rsid w:val="00DD66E2"/>
    <w:rsid w:val="00DD764C"/>
    <w:rsid w:val="00E03DE5"/>
    <w:rsid w:val="00E22CF7"/>
    <w:rsid w:val="00E47F42"/>
    <w:rsid w:val="00EA2C6D"/>
    <w:rsid w:val="00EB0944"/>
    <w:rsid w:val="00EB1F60"/>
    <w:rsid w:val="00EE1C84"/>
    <w:rsid w:val="00F1512D"/>
    <w:rsid w:val="00F45F6F"/>
    <w:rsid w:val="00F80C4F"/>
    <w:rsid w:val="00F93095"/>
    <w:rsid w:val="00FC06BD"/>
    <w:rsid w:val="00FC2DE4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ABEA"/>
  <w15:docId w15:val="{4945457C-B628-44BD-94D0-0104049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6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868"/>
  </w:style>
  <w:style w:type="table" w:styleId="a3">
    <w:name w:val="Table Grid"/>
    <w:basedOn w:val="a1"/>
    <w:uiPriority w:val="59"/>
    <w:rsid w:val="00B518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8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68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No Spacing"/>
    <w:qFormat/>
    <w:rsid w:val="00B518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1"/>
    <w:rsid w:val="00B51868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B51868"/>
    <w:pPr>
      <w:widowControl w:val="0"/>
      <w:shd w:val="clear" w:color="auto" w:fill="FFFFFF"/>
      <w:spacing w:after="0" w:line="278" w:lineRule="exact"/>
      <w:ind w:hanging="34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B518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1868"/>
    <w:rPr>
      <w:rFonts w:ascii="Calibri" w:eastAsia="Times New Roman" w:hAnsi="Calibri" w:cs="Times New Roman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unhideWhenUsed/>
    <w:rsid w:val="00B518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B5186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C2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E7AE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бычный2"/>
    <w:rsid w:val="00DD764C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5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BB65C0"/>
    <w:pPr>
      <w:ind w:left="720"/>
      <w:contextualSpacing/>
    </w:pPr>
  </w:style>
  <w:style w:type="table" w:styleId="ae">
    <w:name w:val="Grid Table Light"/>
    <w:basedOn w:val="a1"/>
    <w:uiPriority w:val="40"/>
    <w:rsid w:val="00BB65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2">
    <w:name w:val="Body Text 2"/>
    <w:basedOn w:val="a"/>
    <w:link w:val="23"/>
    <w:rsid w:val="00A1520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15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1520D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A1520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62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5629D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629D4"/>
    <w:pPr>
      <w:spacing w:after="100"/>
    </w:pPr>
  </w:style>
  <w:style w:type="character" w:styleId="af0">
    <w:name w:val="Hyperlink"/>
    <w:basedOn w:val="a0"/>
    <w:uiPriority w:val="99"/>
    <w:unhideWhenUsed/>
    <w:rsid w:val="0056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72A8-EAF9-4939-BBC9-27689C12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2021-09-06T23:52:00Z</dcterms:created>
  <dcterms:modified xsi:type="dcterms:W3CDTF">2022-09-13T06:39:00Z</dcterms:modified>
</cp:coreProperties>
</file>