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F8" w:rsidRPr="00C871BC" w:rsidRDefault="00C871BC" w:rsidP="000763D0">
      <w:pPr>
        <w:jc w:val="center"/>
        <w:rPr>
          <w:bCs/>
        </w:rPr>
      </w:pPr>
      <w:r w:rsidRPr="00C871BC">
        <w:rPr>
          <w:bCs/>
        </w:rPr>
        <w:t xml:space="preserve">Министерство профессионального образования </w:t>
      </w:r>
    </w:p>
    <w:p w:rsidR="00A64EF8" w:rsidRPr="00C871BC" w:rsidRDefault="00C871BC" w:rsidP="00A64EF8">
      <w:pPr>
        <w:jc w:val="center"/>
        <w:rPr>
          <w:bCs/>
        </w:rPr>
      </w:pPr>
      <w:r>
        <w:rPr>
          <w:bCs/>
        </w:rPr>
        <w:t>и</w:t>
      </w:r>
      <w:r w:rsidRPr="00C871BC">
        <w:rPr>
          <w:bCs/>
        </w:rPr>
        <w:t xml:space="preserve"> занятости населения </w:t>
      </w:r>
      <w:r>
        <w:rPr>
          <w:bCs/>
        </w:rPr>
        <w:t>П</w:t>
      </w:r>
      <w:r w:rsidRPr="00C871BC">
        <w:rPr>
          <w:bCs/>
        </w:rPr>
        <w:t xml:space="preserve">риморского края </w:t>
      </w:r>
    </w:p>
    <w:p w:rsidR="00A64EF8" w:rsidRPr="00283232" w:rsidRDefault="00A64EF8" w:rsidP="00A64EF8">
      <w:pPr>
        <w:jc w:val="center"/>
        <w:rPr>
          <w:bCs/>
        </w:rPr>
      </w:pPr>
      <w:r w:rsidRPr="00283232">
        <w:rPr>
          <w:bCs/>
        </w:rPr>
        <w:t xml:space="preserve">КРАЕВОЕ ГОСУДАРСТВЕННОЕ АВТОНОМНОЕ </w:t>
      </w:r>
    </w:p>
    <w:p w:rsidR="00A64EF8" w:rsidRPr="00283232" w:rsidRDefault="00A64EF8" w:rsidP="00A64EF8">
      <w:pPr>
        <w:jc w:val="center"/>
        <w:rPr>
          <w:bCs/>
        </w:rPr>
      </w:pPr>
      <w:r w:rsidRPr="00283232">
        <w:rPr>
          <w:bCs/>
        </w:rPr>
        <w:t>ПРОФЕССИОНАЛЬНОЕ ОБРАЗОВАТЕЛЬНОЕ УЧРЕЖДЕНИЕ</w:t>
      </w:r>
    </w:p>
    <w:p w:rsidR="00A64EF8" w:rsidRDefault="00A64EF8" w:rsidP="00A64EF8">
      <w:pPr>
        <w:jc w:val="center"/>
        <w:rPr>
          <w:bCs/>
        </w:rPr>
      </w:pPr>
      <w:r w:rsidRPr="00283232">
        <w:rPr>
          <w:bCs/>
        </w:rPr>
        <w:t>«ДАЛЬНЕВОСТОЧНЫЙ ТЕХНИЧЕСКИЙ КОЛЛЕДЖ»</w:t>
      </w:r>
    </w:p>
    <w:p w:rsidR="002A0FC1" w:rsidRPr="00283232" w:rsidRDefault="002A0FC1" w:rsidP="00A64EF8">
      <w:pPr>
        <w:jc w:val="center"/>
        <w:rPr>
          <w:bCs/>
        </w:rPr>
      </w:pPr>
      <w:r>
        <w:rPr>
          <w:bCs/>
        </w:rPr>
        <w:t>(КГА ПОУ «ДВТК»)</w:t>
      </w:r>
    </w:p>
    <w:p w:rsidR="00A64EF8" w:rsidRPr="00A64EF8" w:rsidRDefault="00A64EF8" w:rsidP="00A64EF8">
      <w:pPr>
        <w:jc w:val="center"/>
        <w:rPr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A64EF8" w:rsidRPr="00A64EF8" w:rsidTr="00A64EF8">
        <w:tc>
          <w:tcPr>
            <w:tcW w:w="7280" w:type="dxa"/>
          </w:tcPr>
          <w:p w:rsidR="00A64EF8" w:rsidRPr="00A64EF8" w:rsidRDefault="00A64EF8" w:rsidP="00A64EF8">
            <w:pPr>
              <w:jc w:val="both"/>
            </w:pPr>
            <w:r w:rsidRPr="00A64EF8">
              <w:t>Рассмотрен на заседании методического объединения преподавателей направления подготовки «Информационной безопасности, информатики и вычислительной техники»</w:t>
            </w:r>
          </w:p>
          <w:p w:rsidR="00A64EF8" w:rsidRPr="00A64EF8" w:rsidRDefault="00A64EF8" w:rsidP="00A64EF8">
            <w:pPr>
              <w:jc w:val="both"/>
            </w:pPr>
            <w:r w:rsidRPr="00A64EF8">
              <w:t>Методист_________________ /А.А. Кравчук</w:t>
            </w:r>
          </w:p>
          <w:p w:rsidR="00A64EF8" w:rsidRPr="00A64EF8" w:rsidRDefault="00A64EF8" w:rsidP="002A0FC1">
            <w:pPr>
              <w:jc w:val="both"/>
            </w:pPr>
            <w:r w:rsidRPr="00A64EF8">
              <w:t xml:space="preserve">Протокол № 1  от </w:t>
            </w:r>
            <w:r w:rsidR="002A0FC1">
              <w:t>__</w:t>
            </w:r>
            <w:r w:rsidRPr="00A64EF8">
              <w:t xml:space="preserve"> сентября 202</w:t>
            </w:r>
            <w:r w:rsidR="002A0FC1">
              <w:t>__</w:t>
            </w:r>
            <w:r w:rsidRPr="00A64EF8">
              <w:t xml:space="preserve"> г.</w:t>
            </w:r>
          </w:p>
        </w:tc>
        <w:tc>
          <w:tcPr>
            <w:tcW w:w="7280" w:type="dxa"/>
          </w:tcPr>
          <w:p w:rsidR="00A64EF8" w:rsidRPr="00A64EF8" w:rsidRDefault="00A64EF8" w:rsidP="00A64EF8">
            <w:pPr>
              <w:jc w:val="right"/>
            </w:pPr>
            <w:r w:rsidRPr="00A64EF8">
              <w:t>УТВЕРЖДАЮ:</w:t>
            </w:r>
          </w:p>
          <w:p w:rsidR="00A64EF8" w:rsidRPr="00A64EF8" w:rsidRDefault="00A64EF8" w:rsidP="00A64EF8">
            <w:pPr>
              <w:jc w:val="right"/>
            </w:pPr>
            <w:r w:rsidRPr="00A64EF8">
              <w:t xml:space="preserve">Зам. директора по учебной работе </w:t>
            </w:r>
          </w:p>
          <w:p w:rsidR="00A64EF8" w:rsidRPr="00A64EF8" w:rsidRDefault="00A64EF8" w:rsidP="00A64EF8">
            <w:pPr>
              <w:jc w:val="right"/>
            </w:pPr>
            <w:r w:rsidRPr="00A64EF8">
              <w:t xml:space="preserve">________________Е.В. </w:t>
            </w:r>
            <w:proofErr w:type="spellStart"/>
            <w:r w:rsidRPr="00A64EF8">
              <w:t>Корбут</w:t>
            </w:r>
            <w:proofErr w:type="spellEnd"/>
          </w:p>
          <w:p w:rsidR="00A64EF8" w:rsidRPr="00A64EF8" w:rsidRDefault="00A64EF8" w:rsidP="002A0FC1">
            <w:pPr>
              <w:jc w:val="right"/>
              <w:rPr>
                <w:b/>
                <w:bCs/>
              </w:rPr>
            </w:pPr>
            <w:r w:rsidRPr="00A64EF8">
              <w:t>«</w:t>
            </w:r>
            <w:r w:rsidR="002A0FC1">
              <w:t>__</w:t>
            </w:r>
            <w:r w:rsidRPr="00A64EF8">
              <w:t>»  сентября 202</w:t>
            </w:r>
            <w:r w:rsidR="002A0FC1">
              <w:t>__</w:t>
            </w:r>
            <w:r w:rsidRPr="00A64EF8">
              <w:t>г.</w:t>
            </w:r>
          </w:p>
        </w:tc>
      </w:tr>
    </w:tbl>
    <w:p w:rsidR="00A64EF8" w:rsidRPr="00A64EF8" w:rsidRDefault="00A64EF8" w:rsidP="00A64EF8">
      <w:pPr>
        <w:jc w:val="center"/>
        <w:rPr>
          <w:b/>
          <w:bCs/>
        </w:rPr>
      </w:pPr>
    </w:p>
    <w:p w:rsidR="00FD48EA" w:rsidRPr="00A64EF8" w:rsidRDefault="00FD48EA" w:rsidP="00A64EF8">
      <w:pPr>
        <w:pStyle w:val="a3"/>
        <w:spacing w:after="0" w:line="360" w:lineRule="auto"/>
        <w:jc w:val="center"/>
        <w:rPr>
          <w:b/>
          <w:sz w:val="32"/>
          <w:szCs w:val="32"/>
        </w:rPr>
      </w:pPr>
      <w:r w:rsidRPr="00A64EF8">
        <w:rPr>
          <w:b/>
          <w:sz w:val="32"/>
          <w:szCs w:val="32"/>
        </w:rPr>
        <w:t>КАЛЕНДАРНО-ТЕМАТИЧЕСКИЙ ПЛАН</w:t>
      </w:r>
    </w:p>
    <w:p w:rsidR="00FD48EA" w:rsidRPr="00A64EF8" w:rsidRDefault="00FD48EA" w:rsidP="00A64EF8">
      <w:pPr>
        <w:pStyle w:val="a3"/>
        <w:spacing w:after="0" w:line="360" w:lineRule="auto"/>
        <w:rPr>
          <w:i/>
        </w:rPr>
      </w:pPr>
      <w:r w:rsidRPr="00A64EF8">
        <w:t>по дисциплине</w:t>
      </w:r>
      <w:r w:rsidRPr="00A64EF8">
        <w:rPr>
          <w:i/>
        </w:rPr>
        <w:t xml:space="preserve"> </w:t>
      </w:r>
      <w:r w:rsidR="00A71518" w:rsidRPr="00283232">
        <w:rPr>
          <w:rFonts w:eastAsia="Calibri"/>
          <w:b/>
          <w:bCs/>
          <w:i/>
          <w:color w:val="FF0000"/>
          <w:u w:val="single"/>
        </w:rPr>
        <w:t xml:space="preserve">ОП 02 </w:t>
      </w:r>
      <w:r w:rsidR="00A64EF8" w:rsidRPr="00283232">
        <w:rPr>
          <w:rFonts w:eastAsia="Calibri"/>
          <w:b/>
          <w:bCs/>
          <w:i/>
          <w:color w:val="FF0000"/>
          <w:u w:val="single"/>
        </w:rPr>
        <w:t>Основы информационной безопасности</w:t>
      </w:r>
    </w:p>
    <w:p w:rsidR="00FD48EA" w:rsidRPr="00A64EF8" w:rsidRDefault="00FD48EA" w:rsidP="00A64EF8">
      <w:pPr>
        <w:pStyle w:val="a3"/>
        <w:spacing w:after="0" w:line="360" w:lineRule="auto"/>
        <w:rPr>
          <w:i/>
        </w:rPr>
      </w:pPr>
      <w:r w:rsidRPr="00A64EF8">
        <w:rPr>
          <w:snapToGrid w:val="0"/>
          <w:color w:val="000000"/>
        </w:rPr>
        <w:t xml:space="preserve">на </w:t>
      </w:r>
      <w:r w:rsidRPr="00283232">
        <w:rPr>
          <w:b/>
          <w:snapToGrid w:val="0"/>
          <w:color w:val="FF0000"/>
          <w:u w:val="single"/>
          <w:lang w:val="en-US"/>
        </w:rPr>
        <w:t>I</w:t>
      </w:r>
      <w:r w:rsidR="00695140" w:rsidRPr="00283232">
        <w:rPr>
          <w:b/>
          <w:snapToGrid w:val="0"/>
          <w:color w:val="FF0000"/>
          <w:u w:val="single"/>
          <w:lang w:val="en-US"/>
        </w:rPr>
        <w:t>I</w:t>
      </w:r>
      <w:r w:rsidRPr="00A64EF8">
        <w:rPr>
          <w:snapToGrid w:val="0"/>
          <w:color w:val="FF0000"/>
          <w:u w:val="single"/>
        </w:rPr>
        <w:t xml:space="preserve"> </w:t>
      </w:r>
      <w:r w:rsidRPr="00A64EF8">
        <w:rPr>
          <w:snapToGrid w:val="0"/>
          <w:color w:val="000000"/>
        </w:rPr>
        <w:t>семестр</w:t>
      </w:r>
      <w:r w:rsidRPr="00A64EF8">
        <w:rPr>
          <w:i/>
          <w:snapToGrid w:val="0"/>
          <w:color w:val="000000"/>
        </w:rPr>
        <w:t xml:space="preserve"> </w:t>
      </w:r>
      <w:r w:rsidRPr="002A0FC1">
        <w:rPr>
          <w:b/>
          <w:i/>
          <w:color w:val="FF0000"/>
          <w:u w:val="single"/>
        </w:rPr>
        <w:t>20</w:t>
      </w:r>
      <w:r w:rsidR="00A64EF8" w:rsidRPr="002A0FC1">
        <w:rPr>
          <w:b/>
          <w:i/>
          <w:color w:val="FF0000"/>
          <w:u w:val="single"/>
        </w:rPr>
        <w:t>21</w:t>
      </w:r>
      <w:r w:rsidRPr="002A0FC1">
        <w:rPr>
          <w:b/>
          <w:i/>
          <w:color w:val="FF0000"/>
          <w:u w:val="single"/>
        </w:rPr>
        <w:t>-20</w:t>
      </w:r>
      <w:r w:rsidR="00A71518" w:rsidRPr="002A0FC1">
        <w:rPr>
          <w:b/>
          <w:i/>
          <w:color w:val="FF0000"/>
          <w:u w:val="single"/>
        </w:rPr>
        <w:t>2</w:t>
      </w:r>
      <w:r w:rsidR="00A64EF8" w:rsidRPr="002A0FC1">
        <w:rPr>
          <w:b/>
          <w:i/>
          <w:color w:val="FF0000"/>
          <w:u w:val="single"/>
        </w:rPr>
        <w:t>2</w:t>
      </w:r>
      <w:r w:rsidRPr="002A0FC1">
        <w:rPr>
          <w:i/>
          <w:color w:val="FF0000"/>
        </w:rPr>
        <w:t xml:space="preserve"> </w:t>
      </w:r>
      <w:r w:rsidRPr="00A64EF8">
        <w:t>учебного года</w:t>
      </w:r>
    </w:p>
    <w:p w:rsidR="00FD48EA" w:rsidRPr="00A64EF8" w:rsidRDefault="00FD48EA" w:rsidP="00A64EF8">
      <w:pPr>
        <w:pStyle w:val="a3"/>
        <w:spacing w:after="0" w:line="360" w:lineRule="auto"/>
        <w:rPr>
          <w:i/>
        </w:rPr>
      </w:pPr>
      <w:r w:rsidRPr="00A64EF8">
        <w:t>по специальности</w:t>
      </w:r>
      <w:r w:rsidRPr="00A64EF8">
        <w:rPr>
          <w:i/>
        </w:rPr>
        <w:t xml:space="preserve"> </w:t>
      </w:r>
      <w:r w:rsidR="00105CBD" w:rsidRPr="00283232">
        <w:rPr>
          <w:b/>
          <w:i/>
          <w:color w:val="FF0000"/>
          <w:u w:val="single"/>
        </w:rPr>
        <w:t>10</w:t>
      </w:r>
      <w:r w:rsidR="00F23844" w:rsidRPr="00283232">
        <w:rPr>
          <w:b/>
          <w:i/>
          <w:color w:val="FF0000"/>
          <w:u w:val="single"/>
        </w:rPr>
        <w:t>.02.0</w:t>
      </w:r>
      <w:r w:rsidR="00695140" w:rsidRPr="00283232">
        <w:rPr>
          <w:b/>
          <w:i/>
          <w:color w:val="FF0000"/>
          <w:u w:val="single"/>
        </w:rPr>
        <w:t>5 Обеспеч</w:t>
      </w:r>
      <w:r w:rsidR="00C428F4" w:rsidRPr="00283232">
        <w:rPr>
          <w:b/>
          <w:i/>
          <w:color w:val="FF0000"/>
          <w:u w:val="single"/>
        </w:rPr>
        <w:t>е</w:t>
      </w:r>
      <w:r w:rsidR="00695140" w:rsidRPr="00283232">
        <w:rPr>
          <w:b/>
          <w:i/>
          <w:color w:val="FF0000"/>
          <w:u w:val="single"/>
        </w:rPr>
        <w:t>ние и</w:t>
      </w:r>
      <w:r w:rsidR="00A71518" w:rsidRPr="00283232">
        <w:rPr>
          <w:b/>
          <w:i/>
          <w:color w:val="FF0000"/>
          <w:u w:val="single"/>
        </w:rPr>
        <w:t>нформационн</w:t>
      </w:r>
      <w:r w:rsidR="00695140" w:rsidRPr="00283232">
        <w:rPr>
          <w:b/>
          <w:i/>
          <w:color w:val="FF0000"/>
          <w:u w:val="single"/>
        </w:rPr>
        <w:t>ой</w:t>
      </w:r>
      <w:r w:rsidR="00A71518" w:rsidRPr="00283232">
        <w:rPr>
          <w:b/>
          <w:i/>
          <w:color w:val="FF0000"/>
          <w:u w:val="single"/>
        </w:rPr>
        <w:t xml:space="preserve"> безопасност</w:t>
      </w:r>
      <w:r w:rsidR="00695140" w:rsidRPr="00283232">
        <w:rPr>
          <w:b/>
          <w:i/>
          <w:color w:val="FF0000"/>
          <w:u w:val="single"/>
        </w:rPr>
        <w:t>и</w:t>
      </w:r>
      <w:r w:rsidR="00A71518" w:rsidRPr="00283232">
        <w:rPr>
          <w:b/>
          <w:i/>
          <w:color w:val="FF0000"/>
          <w:u w:val="single"/>
        </w:rPr>
        <w:t xml:space="preserve"> автоматизированных систем</w:t>
      </w:r>
    </w:p>
    <w:p w:rsidR="00FD48EA" w:rsidRPr="00A64EF8" w:rsidRDefault="00283232" w:rsidP="00A64EF8">
      <w:pPr>
        <w:shd w:val="clear" w:color="auto" w:fill="FFFFFF"/>
        <w:spacing w:line="360" w:lineRule="auto"/>
        <w:rPr>
          <w:rFonts w:ascii="Arial" w:hAnsi="Arial"/>
          <w:snapToGrid w:val="0"/>
        </w:rPr>
      </w:pPr>
      <w:r>
        <w:rPr>
          <w:snapToGrid w:val="0"/>
          <w:color w:val="000000"/>
        </w:rPr>
        <w:t xml:space="preserve">Курс </w:t>
      </w:r>
      <w:r w:rsidR="00FD48EA" w:rsidRPr="00283232">
        <w:rPr>
          <w:b/>
          <w:i/>
          <w:snapToGrid w:val="0"/>
          <w:color w:val="FF0000"/>
          <w:u w:val="single"/>
          <w:lang w:val="en-US"/>
        </w:rPr>
        <w:t>II</w:t>
      </w:r>
      <w:r w:rsidR="00FD48EA" w:rsidRPr="00283232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>группы</w:t>
      </w:r>
      <w:r w:rsidR="00FD48EA" w:rsidRPr="00283232">
        <w:rPr>
          <w:b/>
          <w:i/>
          <w:snapToGrid w:val="0"/>
          <w:color w:val="FF0000"/>
          <w:u w:val="single"/>
        </w:rPr>
        <w:t xml:space="preserve"> </w:t>
      </w:r>
      <w:r w:rsidR="00A64EF8" w:rsidRPr="00283232">
        <w:rPr>
          <w:b/>
          <w:i/>
          <w:snapToGrid w:val="0"/>
          <w:color w:val="FF0000"/>
          <w:u w:val="single"/>
        </w:rPr>
        <w:t>822</w:t>
      </w:r>
    </w:p>
    <w:p w:rsidR="00FD48EA" w:rsidRPr="00A64EF8" w:rsidRDefault="00FD48EA" w:rsidP="00A64EF8">
      <w:pPr>
        <w:shd w:val="clear" w:color="auto" w:fill="FFFFFF"/>
        <w:spacing w:line="360" w:lineRule="auto"/>
        <w:rPr>
          <w:rFonts w:ascii="Arial" w:hAnsi="Arial"/>
          <w:snapToGrid w:val="0"/>
        </w:rPr>
      </w:pPr>
      <w:r w:rsidRPr="00A64EF8">
        <w:rPr>
          <w:snapToGrid w:val="0"/>
          <w:color w:val="000000"/>
        </w:rPr>
        <w:t xml:space="preserve">Преподаватель </w:t>
      </w:r>
      <w:r w:rsidR="00A64EF8" w:rsidRPr="00283232">
        <w:rPr>
          <w:b/>
          <w:i/>
          <w:snapToGrid w:val="0"/>
          <w:color w:val="FF0000"/>
          <w:u w:val="single"/>
        </w:rPr>
        <w:t>Кравчук Алексей Анатольевич</w:t>
      </w:r>
    </w:p>
    <w:p w:rsidR="00FD48EA" w:rsidRPr="00A64EF8" w:rsidRDefault="00695140" w:rsidP="00A64EF8">
      <w:pPr>
        <w:pStyle w:val="6"/>
        <w:spacing w:before="0" w:after="0" w:line="360" w:lineRule="auto"/>
        <w:rPr>
          <w:rFonts w:ascii="Arial" w:hAnsi="Arial"/>
          <w:b w:val="0"/>
          <w:sz w:val="24"/>
          <w:szCs w:val="24"/>
        </w:rPr>
      </w:pPr>
      <w:r w:rsidRPr="00A64EF8">
        <w:rPr>
          <w:b w:val="0"/>
          <w:sz w:val="24"/>
          <w:szCs w:val="24"/>
        </w:rPr>
        <w:t xml:space="preserve">Объем образовательно нагрузки </w:t>
      </w:r>
      <w:r w:rsidR="00FD48EA" w:rsidRPr="00A64EF8">
        <w:rPr>
          <w:b w:val="0"/>
          <w:sz w:val="24"/>
          <w:szCs w:val="24"/>
        </w:rPr>
        <w:t xml:space="preserve">по учебному плану </w:t>
      </w:r>
      <w:r w:rsidR="00105CBD" w:rsidRPr="00283232">
        <w:rPr>
          <w:color w:val="FF0000"/>
          <w:sz w:val="24"/>
          <w:szCs w:val="24"/>
          <w:u w:val="single"/>
        </w:rPr>
        <w:t>1</w:t>
      </w:r>
      <w:r w:rsidRPr="00283232">
        <w:rPr>
          <w:color w:val="FF0000"/>
          <w:sz w:val="24"/>
          <w:szCs w:val="24"/>
          <w:u w:val="single"/>
        </w:rPr>
        <w:t>32</w:t>
      </w:r>
      <w:r w:rsidR="00FD48EA" w:rsidRPr="00A64EF8">
        <w:rPr>
          <w:b w:val="0"/>
          <w:color w:val="FF0000"/>
          <w:sz w:val="24"/>
          <w:szCs w:val="24"/>
          <w:u w:val="single"/>
        </w:rPr>
        <w:t xml:space="preserve"> </w:t>
      </w:r>
      <w:r w:rsidR="00FD48EA" w:rsidRPr="00A64EF8">
        <w:rPr>
          <w:b w:val="0"/>
          <w:sz w:val="24"/>
          <w:szCs w:val="24"/>
        </w:rPr>
        <w:t>час.,</w:t>
      </w:r>
    </w:p>
    <w:p w:rsidR="00283232" w:rsidRDefault="00FD48EA" w:rsidP="00283232">
      <w:pPr>
        <w:pStyle w:val="a3"/>
        <w:spacing w:after="0" w:line="360" w:lineRule="auto"/>
        <w:jc w:val="both"/>
      </w:pPr>
      <w:r w:rsidRPr="00A64EF8">
        <w:t xml:space="preserve">из них самостоятельная работа студентов </w:t>
      </w:r>
      <w:r w:rsidR="00695140" w:rsidRPr="00283232">
        <w:rPr>
          <w:b/>
          <w:color w:val="FF0000"/>
        </w:rPr>
        <w:t>10</w:t>
      </w:r>
      <w:r w:rsidR="00105CBD" w:rsidRPr="00A64EF8">
        <w:t xml:space="preserve"> </w:t>
      </w:r>
      <w:r w:rsidRPr="00A64EF8">
        <w:t xml:space="preserve">час., </w:t>
      </w:r>
      <w:r w:rsidR="00695140" w:rsidRPr="00A64EF8">
        <w:t xml:space="preserve">консультации </w:t>
      </w:r>
      <w:r w:rsidR="00695140" w:rsidRPr="00283232">
        <w:rPr>
          <w:b/>
          <w:color w:val="FF0000"/>
        </w:rPr>
        <w:t>10</w:t>
      </w:r>
      <w:r w:rsidR="00695140" w:rsidRPr="00A64EF8">
        <w:t xml:space="preserve"> час., </w:t>
      </w:r>
      <w:r w:rsidR="009C72F3" w:rsidRPr="00A64EF8">
        <w:t xml:space="preserve">промежуточная аттестация </w:t>
      </w:r>
      <w:r w:rsidR="009C72F3" w:rsidRPr="00283232">
        <w:rPr>
          <w:b/>
          <w:color w:val="FF0000"/>
        </w:rPr>
        <w:t>8</w:t>
      </w:r>
      <w:r w:rsidR="009C72F3" w:rsidRPr="00A64EF8">
        <w:t xml:space="preserve"> час</w:t>
      </w:r>
      <w:r w:rsidR="001B3EF0" w:rsidRPr="00A64EF8">
        <w:t>.,</w:t>
      </w:r>
      <w:r w:rsidR="009C72F3" w:rsidRPr="00A64EF8">
        <w:t xml:space="preserve"> аудиторных </w:t>
      </w:r>
      <w:r w:rsidR="009C72F3" w:rsidRPr="00283232">
        <w:rPr>
          <w:b/>
          <w:color w:val="FF0000"/>
        </w:rPr>
        <w:t>104</w:t>
      </w:r>
      <w:r w:rsidR="009C72F3" w:rsidRPr="00A64EF8">
        <w:t xml:space="preserve"> час.</w:t>
      </w:r>
    </w:p>
    <w:p w:rsidR="00283232" w:rsidRDefault="00FD48EA" w:rsidP="00283232">
      <w:pPr>
        <w:pStyle w:val="a3"/>
        <w:spacing w:after="0" w:line="360" w:lineRule="auto"/>
        <w:jc w:val="both"/>
      </w:pPr>
      <w:r w:rsidRPr="00A64EF8">
        <w:t xml:space="preserve">в </w:t>
      </w:r>
      <w:proofErr w:type="spellStart"/>
      <w:r w:rsidRPr="00A64EF8">
        <w:t>т.ч</w:t>
      </w:r>
      <w:proofErr w:type="spellEnd"/>
      <w:r w:rsidRPr="00A64EF8">
        <w:t xml:space="preserve">. </w:t>
      </w:r>
    </w:p>
    <w:tbl>
      <w:tblPr>
        <w:tblStyle w:val="ab"/>
        <w:tblW w:w="0" w:type="auto"/>
        <w:tblInd w:w="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134"/>
      </w:tblGrid>
      <w:tr w:rsidR="00283232" w:rsidTr="00283232">
        <w:tc>
          <w:tcPr>
            <w:tcW w:w="2972" w:type="dxa"/>
          </w:tcPr>
          <w:p w:rsidR="00283232" w:rsidRDefault="00283232" w:rsidP="00283232">
            <w:pPr>
              <w:pStyle w:val="a3"/>
              <w:spacing w:after="0" w:line="360" w:lineRule="auto"/>
              <w:jc w:val="both"/>
            </w:pPr>
            <w:r w:rsidRPr="00A64EF8">
              <w:t>теоретических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3232" w:rsidRPr="00283232" w:rsidRDefault="00283232" w:rsidP="00283232">
            <w:pPr>
              <w:pStyle w:val="a3"/>
              <w:spacing w:after="0" w:line="360" w:lineRule="auto"/>
              <w:jc w:val="center"/>
              <w:rPr>
                <w:b/>
              </w:rPr>
            </w:pPr>
            <w:r w:rsidRPr="00283232">
              <w:rPr>
                <w:b/>
                <w:color w:val="FF0000"/>
              </w:rPr>
              <w:t>74</w:t>
            </w:r>
          </w:p>
        </w:tc>
        <w:tc>
          <w:tcPr>
            <w:tcW w:w="1134" w:type="dxa"/>
          </w:tcPr>
          <w:p w:rsidR="00283232" w:rsidRDefault="00283232" w:rsidP="00283232">
            <w:pPr>
              <w:pStyle w:val="a3"/>
              <w:spacing w:after="0" w:line="360" w:lineRule="auto"/>
              <w:jc w:val="both"/>
            </w:pPr>
            <w:r>
              <w:t>час.</w:t>
            </w:r>
          </w:p>
        </w:tc>
      </w:tr>
      <w:tr w:rsidR="00283232" w:rsidTr="00283232">
        <w:tc>
          <w:tcPr>
            <w:tcW w:w="2972" w:type="dxa"/>
          </w:tcPr>
          <w:p w:rsidR="00283232" w:rsidRDefault="00283232" w:rsidP="00283232">
            <w:pPr>
              <w:pStyle w:val="a3"/>
              <w:spacing w:after="0" w:line="360" w:lineRule="auto"/>
              <w:jc w:val="both"/>
            </w:pPr>
            <w:r w:rsidRPr="00A64EF8">
              <w:rPr>
                <w:snapToGrid w:val="0"/>
              </w:rPr>
              <w:t>самостоятельное изучение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3232" w:rsidRDefault="00283232" w:rsidP="00283232">
            <w:pPr>
              <w:pStyle w:val="a3"/>
              <w:spacing w:after="0" w:line="360" w:lineRule="auto"/>
              <w:jc w:val="center"/>
            </w:pPr>
          </w:p>
        </w:tc>
        <w:tc>
          <w:tcPr>
            <w:tcW w:w="1134" w:type="dxa"/>
          </w:tcPr>
          <w:p w:rsidR="00283232" w:rsidRDefault="00283232" w:rsidP="00283232">
            <w:pPr>
              <w:pStyle w:val="a3"/>
              <w:spacing w:after="0" w:line="360" w:lineRule="auto"/>
              <w:jc w:val="both"/>
            </w:pPr>
            <w:r>
              <w:t>час.</w:t>
            </w:r>
          </w:p>
        </w:tc>
      </w:tr>
      <w:tr w:rsidR="00283232" w:rsidTr="00283232">
        <w:tc>
          <w:tcPr>
            <w:tcW w:w="2972" w:type="dxa"/>
          </w:tcPr>
          <w:p w:rsidR="00283232" w:rsidRDefault="00283232" w:rsidP="00283232">
            <w:pPr>
              <w:pStyle w:val="a3"/>
              <w:spacing w:after="0" w:line="360" w:lineRule="auto"/>
              <w:jc w:val="both"/>
            </w:pPr>
            <w:r w:rsidRPr="00A64EF8">
              <w:rPr>
                <w:snapToGrid w:val="0"/>
              </w:rPr>
              <w:t>лабораторных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232" w:rsidRDefault="00283232" w:rsidP="00283232">
            <w:pPr>
              <w:pStyle w:val="a3"/>
              <w:spacing w:after="0" w:line="360" w:lineRule="auto"/>
              <w:jc w:val="center"/>
            </w:pPr>
          </w:p>
        </w:tc>
        <w:tc>
          <w:tcPr>
            <w:tcW w:w="1134" w:type="dxa"/>
          </w:tcPr>
          <w:p w:rsidR="00283232" w:rsidRDefault="00283232" w:rsidP="00283232">
            <w:pPr>
              <w:pStyle w:val="a3"/>
              <w:spacing w:after="0" w:line="360" w:lineRule="auto"/>
              <w:jc w:val="both"/>
            </w:pPr>
            <w:r>
              <w:t>час.</w:t>
            </w:r>
          </w:p>
        </w:tc>
      </w:tr>
      <w:tr w:rsidR="00283232" w:rsidTr="00283232">
        <w:tc>
          <w:tcPr>
            <w:tcW w:w="2972" w:type="dxa"/>
          </w:tcPr>
          <w:p w:rsidR="00283232" w:rsidRDefault="00283232" w:rsidP="00283232">
            <w:pPr>
              <w:pStyle w:val="a3"/>
              <w:spacing w:after="0" w:line="360" w:lineRule="auto"/>
              <w:jc w:val="both"/>
            </w:pPr>
            <w:r w:rsidRPr="00A64EF8">
              <w:rPr>
                <w:snapToGrid w:val="0"/>
              </w:rPr>
              <w:t>практических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3232" w:rsidRPr="00283232" w:rsidRDefault="00283232" w:rsidP="00283232">
            <w:pPr>
              <w:pStyle w:val="a3"/>
              <w:spacing w:after="0" w:line="360" w:lineRule="auto"/>
              <w:jc w:val="center"/>
              <w:rPr>
                <w:b/>
              </w:rPr>
            </w:pPr>
            <w:r w:rsidRPr="00283232">
              <w:rPr>
                <w:b/>
                <w:color w:val="FF0000"/>
              </w:rPr>
              <w:t>30</w:t>
            </w:r>
          </w:p>
        </w:tc>
        <w:tc>
          <w:tcPr>
            <w:tcW w:w="1134" w:type="dxa"/>
          </w:tcPr>
          <w:p w:rsidR="00283232" w:rsidRDefault="00283232" w:rsidP="00283232">
            <w:pPr>
              <w:pStyle w:val="a3"/>
              <w:spacing w:after="0" w:line="360" w:lineRule="auto"/>
              <w:jc w:val="both"/>
            </w:pPr>
            <w:r>
              <w:t>час.</w:t>
            </w:r>
          </w:p>
        </w:tc>
      </w:tr>
      <w:tr w:rsidR="00283232" w:rsidTr="00283232">
        <w:tc>
          <w:tcPr>
            <w:tcW w:w="2972" w:type="dxa"/>
          </w:tcPr>
          <w:p w:rsidR="00283232" w:rsidRPr="00A64EF8" w:rsidRDefault="00283232" w:rsidP="00283232">
            <w:pPr>
              <w:pStyle w:val="a3"/>
              <w:spacing w:after="0"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A64EF8">
              <w:rPr>
                <w:snapToGrid w:val="0"/>
              </w:rPr>
              <w:t>урсовое проектирование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3232" w:rsidRDefault="00283232" w:rsidP="00283232">
            <w:pPr>
              <w:pStyle w:val="a3"/>
              <w:spacing w:after="0" w:line="360" w:lineRule="auto"/>
              <w:jc w:val="center"/>
            </w:pPr>
          </w:p>
        </w:tc>
        <w:tc>
          <w:tcPr>
            <w:tcW w:w="1134" w:type="dxa"/>
          </w:tcPr>
          <w:p w:rsidR="00283232" w:rsidRDefault="00283232" w:rsidP="00283232">
            <w:pPr>
              <w:pStyle w:val="a3"/>
              <w:spacing w:after="0" w:line="360" w:lineRule="auto"/>
              <w:jc w:val="both"/>
            </w:pPr>
            <w:r>
              <w:t>час.</w:t>
            </w:r>
          </w:p>
        </w:tc>
      </w:tr>
    </w:tbl>
    <w:p w:rsidR="002C7E0C" w:rsidRPr="00A64EF8" w:rsidRDefault="00FD48EA" w:rsidP="00A64EF8">
      <w:pPr>
        <w:ind w:firstLine="708"/>
        <w:jc w:val="both"/>
        <w:rPr>
          <w:i/>
          <w:u w:val="single"/>
        </w:rPr>
      </w:pPr>
      <w:r w:rsidRPr="00A64EF8">
        <w:t xml:space="preserve">Составлен в соответствии с рабочей программой по </w:t>
      </w:r>
      <w:r w:rsidR="001B3EF0" w:rsidRPr="00A64EF8">
        <w:t>дисциплине</w:t>
      </w:r>
      <w:r w:rsidRPr="00A64EF8">
        <w:t xml:space="preserve"> </w:t>
      </w:r>
      <w:r w:rsidR="001B3EF0" w:rsidRPr="00A64EF8">
        <w:rPr>
          <w:color w:val="FF0000"/>
        </w:rPr>
        <w:t xml:space="preserve">ОП 02 </w:t>
      </w:r>
      <w:r w:rsidR="00A64EF8" w:rsidRPr="00A64EF8">
        <w:rPr>
          <w:color w:val="FF0000"/>
        </w:rPr>
        <w:t>Основы информационной безопасности,</w:t>
      </w:r>
      <w:r w:rsidRPr="00A64EF8">
        <w:t xml:space="preserve"> рассмотренной </w:t>
      </w:r>
      <w:r w:rsidR="00A64EF8" w:rsidRPr="00A64EF8">
        <w:t>на заседании методического объединения преподавателей направления подготовки «Информационной безопасности, информатики и вычислительной техники»</w:t>
      </w:r>
      <w:r w:rsidR="00A64EF8">
        <w:t xml:space="preserve"> </w:t>
      </w:r>
      <w:r w:rsidR="00A64EF8" w:rsidRPr="00A64EF8">
        <w:t>(</w:t>
      </w:r>
      <w:r w:rsidRPr="00A64EF8">
        <w:rPr>
          <w:u w:val="single"/>
        </w:rPr>
        <w:t xml:space="preserve">Протокол №1 от </w:t>
      </w:r>
      <w:r w:rsidR="00A64EF8">
        <w:rPr>
          <w:u w:val="single"/>
        </w:rPr>
        <w:t>6</w:t>
      </w:r>
      <w:r w:rsidRPr="00A64EF8">
        <w:rPr>
          <w:u w:val="single"/>
        </w:rPr>
        <w:t>.</w:t>
      </w:r>
      <w:r w:rsidR="00A64EF8">
        <w:rPr>
          <w:u w:val="single"/>
        </w:rPr>
        <w:t>09</w:t>
      </w:r>
      <w:r w:rsidRPr="00A64EF8">
        <w:rPr>
          <w:u w:val="single"/>
        </w:rPr>
        <w:t>.20</w:t>
      </w:r>
      <w:r w:rsidR="001B3EF0" w:rsidRPr="00A64EF8">
        <w:rPr>
          <w:u w:val="single"/>
        </w:rPr>
        <w:t>2</w:t>
      </w:r>
      <w:r w:rsidR="00A64EF8">
        <w:rPr>
          <w:u w:val="single"/>
        </w:rPr>
        <w:t>1г.</w:t>
      </w:r>
      <w:r w:rsidRPr="00A64EF8">
        <w:rPr>
          <w:u w:val="single"/>
        </w:rPr>
        <w:t>)</w:t>
      </w:r>
      <w:r w:rsidRPr="00A64EF8">
        <w:t xml:space="preserve"> и утвержденной </w:t>
      </w:r>
      <w:r w:rsidR="00A64EF8" w:rsidRPr="00A64EF8">
        <w:rPr>
          <w:u w:val="single"/>
        </w:rPr>
        <w:t>7</w:t>
      </w:r>
      <w:r w:rsidR="001E7E5F" w:rsidRPr="00A64EF8">
        <w:rPr>
          <w:u w:val="single"/>
        </w:rPr>
        <w:t>.0</w:t>
      </w:r>
      <w:r w:rsidR="00A64EF8">
        <w:rPr>
          <w:u w:val="single"/>
        </w:rPr>
        <w:t>9</w:t>
      </w:r>
      <w:r w:rsidR="001E7E5F" w:rsidRPr="00A64EF8">
        <w:rPr>
          <w:u w:val="single"/>
        </w:rPr>
        <w:t>.</w:t>
      </w:r>
      <w:r w:rsidRPr="00A64EF8">
        <w:rPr>
          <w:u w:val="single"/>
        </w:rPr>
        <w:t>20</w:t>
      </w:r>
      <w:r w:rsidR="001B3EF0" w:rsidRPr="00A64EF8">
        <w:rPr>
          <w:u w:val="single"/>
        </w:rPr>
        <w:t>2</w:t>
      </w:r>
      <w:r w:rsidR="00A64EF8">
        <w:rPr>
          <w:u w:val="single"/>
        </w:rPr>
        <w:t>1г.</w:t>
      </w:r>
      <w:r w:rsidRPr="00A64EF8">
        <w:rPr>
          <w:i/>
          <w:u w:val="single"/>
        </w:rPr>
        <w:t xml:space="preserve">   </w:t>
      </w:r>
    </w:p>
    <w:p w:rsidR="00FD48EA" w:rsidRPr="00A64EF8" w:rsidRDefault="00FD48EA" w:rsidP="00A64EF8">
      <w:pPr>
        <w:spacing w:line="360" w:lineRule="auto"/>
        <w:rPr>
          <w:i/>
          <w:sz w:val="28"/>
          <w:szCs w:val="28"/>
          <w:u w:val="single"/>
        </w:rPr>
      </w:pPr>
      <w:r w:rsidRPr="00A64EF8">
        <w:rPr>
          <w:i/>
          <w:sz w:val="28"/>
          <w:szCs w:val="28"/>
          <w:u w:val="single"/>
        </w:rPr>
        <w:t xml:space="preserve">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583"/>
        <w:gridCol w:w="5209"/>
        <w:gridCol w:w="1003"/>
        <w:gridCol w:w="2162"/>
        <w:gridCol w:w="2107"/>
        <w:gridCol w:w="1961"/>
      </w:tblGrid>
      <w:tr w:rsidR="00FF0BBC" w:rsidRPr="00D04BDF" w:rsidTr="00DC47C3">
        <w:trPr>
          <w:cantSplit/>
          <w:trHeight w:val="1318"/>
          <w:tblHeader/>
        </w:trPr>
        <w:tc>
          <w:tcPr>
            <w:tcW w:w="346" w:type="pct"/>
            <w:textDirection w:val="btLr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33"/>
                <w:tab w:val="left" w:pos="13740"/>
                <w:tab w:val="left" w:pos="14656"/>
              </w:tabs>
              <w:ind w:left="113" w:right="113"/>
              <w:jc w:val="center"/>
              <w:rPr>
                <w:bCs/>
              </w:rPr>
            </w:pPr>
            <w:r w:rsidRPr="00D04BDF">
              <w:rPr>
                <w:bCs/>
              </w:rPr>
              <w:lastRenderedPageBreak/>
              <w:t>№ занятия</w:t>
            </w:r>
          </w:p>
        </w:tc>
        <w:tc>
          <w:tcPr>
            <w:tcW w:w="518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64E75" w:rsidRPr="00D04BDF" w:rsidRDefault="00564E75" w:rsidP="00347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Календарные сроки изучения (</w:t>
            </w:r>
            <w:r w:rsidR="00347749">
              <w:rPr>
                <w:bCs/>
              </w:rPr>
              <w:t>семестр</w:t>
            </w:r>
            <w:r w:rsidRPr="00D04BDF">
              <w:rPr>
                <w:bCs/>
              </w:rPr>
              <w:t>)</w:t>
            </w:r>
          </w:p>
        </w:tc>
        <w:tc>
          <w:tcPr>
            <w:tcW w:w="1739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04BDF">
              <w:rPr>
                <w:bCs/>
              </w:rPr>
              <w:t>Наименование разделов и тем</w:t>
            </w:r>
          </w:p>
        </w:tc>
        <w:tc>
          <w:tcPr>
            <w:tcW w:w="341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04BDF">
              <w:rPr>
                <w:bCs/>
              </w:rPr>
              <w:t>Кол-во часов</w:t>
            </w:r>
          </w:p>
        </w:tc>
        <w:tc>
          <w:tcPr>
            <w:tcW w:w="708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04BDF">
              <w:rPr>
                <w:bCs/>
              </w:rPr>
              <w:t>Вид занятий</w:t>
            </w:r>
          </w:p>
        </w:tc>
        <w:tc>
          <w:tcPr>
            <w:tcW w:w="708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64E75" w:rsidRPr="00D04BDF" w:rsidRDefault="00FF0BBC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Обеспечение за</w:t>
            </w:r>
            <w:r w:rsidR="00117E5F">
              <w:rPr>
                <w:bCs/>
              </w:rPr>
              <w:t>н</w:t>
            </w:r>
            <w:r>
              <w:rPr>
                <w:bCs/>
              </w:rPr>
              <w:t>ятия (конспект лекций, нормативное сопровождение, макет, таблицы, схемы, ТСО)</w:t>
            </w:r>
          </w:p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2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64E75" w:rsidRPr="00D04BDF" w:rsidRDefault="00564E75" w:rsidP="00FF0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04BDF">
              <w:rPr>
                <w:bCs/>
              </w:rPr>
              <w:t xml:space="preserve">Задание для </w:t>
            </w:r>
            <w:r w:rsidR="00FF0BBC">
              <w:rPr>
                <w:bCs/>
              </w:rPr>
              <w:t xml:space="preserve">самостоятельной работы </w:t>
            </w:r>
            <w:r w:rsidRPr="00D04BDF">
              <w:rPr>
                <w:bCs/>
              </w:rPr>
              <w:t>студент</w:t>
            </w:r>
            <w:r w:rsidR="00FF0BBC">
              <w:rPr>
                <w:bCs/>
              </w:rPr>
              <w:t>ов (домашнее задание)</w:t>
            </w:r>
          </w:p>
        </w:tc>
      </w:tr>
      <w:tr w:rsidR="00FF0BBC" w:rsidRPr="00D04BDF" w:rsidTr="00DC47C3">
        <w:trPr>
          <w:cantSplit/>
          <w:trHeight w:val="473"/>
          <w:tblHeader/>
        </w:trPr>
        <w:tc>
          <w:tcPr>
            <w:tcW w:w="346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33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8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39" w:type="pct"/>
          </w:tcPr>
          <w:p w:rsidR="00564E75" w:rsidRPr="00115DCC" w:rsidRDefault="00564E75" w:rsidP="00115DCC">
            <w:pPr>
              <w:jc w:val="center"/>
              <w:rPr>
                <w:bCs/>
              </w:rPr>
            </w:pPr>
            <w:r w:rsidRPr="00115DCC">
              <w:rPr>
                <w:bCs/>
              </w:rPr>
              <w:t>3</w:t>
            </w:r>
          </w:p>
        </w:tc>
        <w:tc>
          <w:tcPr>
            <w:tcW w:w="341" w:type="pct"/>
          </w:tcPr>
          <w:p w:rsidR="00564E75" w:rsidRPr="004B44B8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2" w:type="pct"/>
          </w:tcPr>
          <w:p w:rsidR="00564E75" w:rsidRPr="00D04BDF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FF0BBC" w:rsidRPr="00D04BDF" w:rsidTr="00DC47C3">
        <w:trPr>
          <w:cantSplit/>
          <w:trHeight w:val="473"/>
        </w:trPr>
        <w:tc>
          <w:tcPr>
            <w:tcW w:w="346" w:type="pct"/>
          </w:tcPr>
          <w:p w:rsidR="00564E75" w:rsidRPr="00347749" w:rsidRDefault="00FF0BBC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33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1</w:t>
            </w:r>
          </w:p>
        </w:tc>
        <w:tc>
          <w:tcPr>
            <w:tcW w:w="518" w:type="pct"/>
          </w:tcPr>
          <w:p w:rsidR="00564E75" w:rsidRPr="00347749" w:rsidRDefault="003F4D62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2</w:t>
            </w:r>
          </w:p>
        </w:tc>
        <w:tc>
          <w:tcPr>
            <w:tcW w:w="1739" w:type="pct"/>
          </w:tcPr>
          <w:p w:rsidR="00564E75" w:rsidRPr="00347749" w:rsidRDefault="00FF0BBC" w:rsidP="00105CBD">
            <w:pPr>
              <w:rPr>
                <w:bCs/>
                <w:color w:val="FF0000"/>
              </w:rPr>
            </w:pPr>
            <w:r w:rsidRPr="00347749">
              <w:rPr>
                <w:bCs/>
                <w:iCs/>
                <w:color w:val="FF0000"/>
              </w:rPr>
              <w:t>Введение</w:t>
            </w:r>
          </w:p>
        </w:tc>
        <w:tc>
          <w:tcPr>
            <w:tcW w:w="341" w:type="pct"/>
          </w:tcPr>
          <w:p w:rsidR="00564E75" w:rsidRPr="00347749" w:rsidRDefault="00FF0BBC" w:rsidP="004A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347749">
              <w:rPr>
                <w:b/>
                <w:bCs/>
                <w:color w:val="FF0000"/>
              </w:rPr>
              <w:t>2</w:t>
            </w:r>
          </w:p>
        </w:tc>
        <w:tc>
          <w:tcPr>
            <w:tcW w:w="708" w:type="pct"/>
          </w:tcPr>
          <w:p w:rsidR="00564E75" w:rsidRPr="00347749" w:rsidRDefault="00FF0BBC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Вводная лекция</w:t>
            </w:r>
          </w:p>
        </w:tc>
        <w:tc>
          <w:tcPr>
            <w:tcW w:w="708" w:type="pct"/>
          </w:tcPr>
          <w:p w:rsidR="00564E75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Конспект лекции</w:t>
            </w:r>
          </w:p>
        </w:tc>
        <w:tc>
          <w:tcPr>
            <w:tcW w:w="642" w:type="pct"/>
          </w:tcPr>
          <w:p w:rsidR="00564E75" w:rsidRPr="00347749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117E5F" w:rsidRPr="00D04BDF" w:rsidTr="00DC47C3">
        <w:trPr>
          <w:cantSplit/>
          <w:trHeight w:val="473"/>
        </w:trPr>
        <w:tc>
          <w:tcPr>
            <w:tcW w:w="346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33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518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739" w:type="pct"/>
          </w:tcPr>
          <w:p w:rsidR="00117E5F" w:rsidRPr="00347749" w:rsidRDefault="00117E5F" w:rsidP="00105CBD">
            <w:pPr>
              <w:rPr>
                <w:bCs/>
                <w:iCs/>
                <w:color w:val="FF0000"/>
              </w:rPr>
            </w:pPr>
            <w:r w:rsidRPr="00347749">
              <w:rPr>
                <w:b/>
                <w:bCs/>
                <w:color w:val="FF0000"/>
              </w:rPr>
              <w:t>Раздел 1 Правовое обеспечение информационной безопасности</w:t>
            </w:r>
          </w:p>
        </w:tc>
        <w:tc>
          <w:tcPr>
            <w:tcW w:w="341" w:type="pct"/>
          </w:tcPr>
          <w:p w:rsidR="00117E5F" w:rsidRPr="00347749" w:rsidRDefault="00117E5F" w:rsidP="004A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8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708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642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FF0BBC" w:rsidRPr="00D04BDF" w:rsidTr="00DC47C3">
        <w:trPr>
          <w:cantSplit/>
          <w:trHeight w:val="445"/>
        </w:trPr>
        <w:tc>
          <w:tcPr>
            <w:tcW w:w="346" w:type="pct"/>
          </w:tcPr>
          <w:p w:rsidR="00564E75" w:rsidRPr="00347749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518" w:type="pct"/>
          </w:tcPr>
          <w:p w:rsidR="00564E75" w:rsidRPr="00347749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739" w:type="pct"/>
          </w:tcPr>
          <w:p w:rsidR="00564E75" w:rsidRPr="00347749" w:rsidRDefault="00117E5F">
            <w:pPr>
              <w:rPr>
                <w:b/>
                <w:color w:val="FF0000"/>
              </w:rPr>
            </w:pPr>
            <w:r w:rsidRPr="00347749">
              <w:rPr>
                <w:b/>
                <w:color w:val="FF0000"/>
              </w:rPr>
              <w:t>Тема 1.1 Введение в правовое обеспечение информационной безопасности</w:t>
            </w:r>
          </w:p>
        </w:tc>
        <w:tc>
          <w:tcPr>
            <w:tcW w:w="341" w:type="pct"/>
          </w:tcPr>
          <w:p w:rsidR="00564E75" w:rsidRPr="00347749" w:rsidRDefault="00117E5F" w:rsidP="00117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347749">
              <w:rPr>
                <w:b/>
                <w:bCs/>
                <w:color w:val="FF0000"/>
              </w:rPr>
              <w:t>10</w:t>
            </w:r>
            <w:r w:rsidR="00564E75" w:rsidRPr="00347749">
              <w:rPr>
                <w:b/>
                <w:bCs/>
                <w:color w:val="FF0000"/>
              </w:rPr>
              <w:t>/</w:t>
            </w:r>
            <w:r w:rsidRPr="00347749">
              <w:rPr>
                <w:b/>
                <w:bCs/>
                <w:color w:val="FF0000"/>
              </w:rPr>
              <w:t>-</w:t>
            </w:r>
            <w:r w:rsidR="00564E75" w:rsidRPr="00347749">
              <w:rPr>
                <w:b/>
                <w:bCs/>
                <w:color w:val="FF0000"/>
              </w:rPr>
              <w:t>(</w:t>
            </w:r>
            <w:r w:rsidRPr="00347749">
              <w:rPr>
                <w:b/>
                <w:bCs/>
                <w:color w:val="FF0000"/>
              </w:rPr>
              <w:t>4</w:t>
            </w:r>
            <w:r w:rsidR="00564E75" w:rsidRPr="00347749">
              <w:rPr>
                <w:b/>
                <w:bCs/>
                <w:color w:val="FF0000"/>
              </w:rPr>
              <w:t>)</w:t>
            </w:r>
          </w:p>
        </w:tc>
        <w:tc>
          <w:tcPr>
            <w:tcW w:w="708" w:type="pct"/>
          </w:tcPr>
          <w:p w:rsidR="00564E75" w:rsidRPr="00347749" w:rsidRDefault="00564E75" w:rsidP="0031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708" w:type="pct"/>
          </w:tcPr>
          <w:p w:rsidR="00564E75" w:rsidRPr="00347749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642" w:type="pct"/>
          </w:tcPr>
          <w:p w:rsidR="00564E75" w:rsidRPr="00347749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</w:p>
        </w:tc>
      </w:tr>
      <w:tr w:rsidR="00117E5F" w:rsidRPr="00D04BDF" w:rsidTr="00DC47C3">
        <w:trPr>
          <w:cantSplit/>
          <w:trHeight w:val="445"/>
        </w:trPr>
        <w:tc>
          <w:tcPr>
            <w:tcW w:w="346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2</w:t>
            </w:r>
          </w:p>
        </w:tc>
        <w:tc>
          <w:tcPr>
            <w:tcW w:w="518" w:type="pct"/>
          </w:tcPr>
          <w:p w:rsidR="00117E5F" w:rsidRPr="00347749" w:rsidRDefault="003F4D62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2</w:t>
            </w:r>
          </w:p>
        </w:tc>
        <w:tc>
          <w:tcPr>
            <w:tcW w:w="1739" w:type="pct"/>
          </w:tcPr>
          <w:p w:rsidR="00117E5F" w:rsidRPr="00347749" w:rsidRDefault="00117E5F">
            <w:pPr>
              <w:rPr>
                <w:color w:val="FF0000"/>
              </w:rPr>
            </w:pPr>
            <w:r w:rsidRPr="00347749">
              <w:rPr>
                <w:color w:val="FF0000"/>
              </w:rPr>
              <w:t>Информационная безопасность государства.</w:t>
            </w:r>
          </w:p>
        </w:tc>
        <w:tc>
          <w:tcPr>
            <w:tcW w:w="341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2</w:t>
            </w:r>
          </w:p>
        </w:tc>
        <w:tc>
          <w:tcPr>
            <w:tcW w:w="708" w:type="pct"/>
          </w:tcPr>
          <w:p w:rsidR="00117E5F" w:rsidRPr="00347749" w:rsidRDefault="00117E5F" w:rsidP="0031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Лекция</w:t>
            </w:r>
          </w:p>
        </w:tc>
        <w:tc>
          <w:tcPr>
            <w:tcW w:w="708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Конспект лекции</w:t>
            </w:r>
          </w:p>
        </w:tc>
        <w:tc>
          <w:tcPr>
            <w:tcW w:w="642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lang w:val="en-US"/>
              </w:rPr>
            </w:pPr>
            <w:r w:rsidRPr="00347749">
              <w:rPr>
                <w:color w:val="FF0000"/>
              </w:rPr>
              <w:t xml:space="preserve">[1], </w:t>
            </w:r>
            <w:r w:rsidRPr="00347749">
              <w:rPr>
                <w:color w:val="FF0000"/>
                <w:lang w:val="en-US"/>
              </w:rPr>
              <w:t>c</w:t>
            </w:r>
            <w:r w:rsidRPr="00347749">
              <w:rPr>
                <w:color w:val="FF0000"/>
              </w:rPr>
              <w:t xml:space="preserve">. </w:t>
            </w:r>
            <w:r w:rsidRPr="00347749">
              <w:rPr>
                <w:color w:val="FF0000"/>
                <w:lang w:val="en-US"/>
              </w:rPr>
              <w:t>9-14</w:t>
            </w:r>
          </w:p>
        </w:tc>
      </w:tr>
      <w:tr w:rsidR="00117E5F" w:rsidRPr="00D04BDF" w:rsidTr="00DC47C3">
        <w:trPr>
          <w:cantSplit/>
          <w:trHeight w:val="836"/>
        </w:trPr>
        <w:tc>
          <w:tcPr>
            <w:tcW w:w="346" w:type="pct"/>
          </w:tcPr>
          <w:p w:rsidR="00117E5F" w:rsidRPr="00347749" w:rsidRDefault="00117E5F" w:rsidP="006E7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3</w:t>
            </w:r>
          </w:p>
        </w:tc>
        <w:tc>
          <w:tcPr>
            <w:tcW w:w="518" w:type="pct"/>
          </w:tcPr>
          <w:p w:rsidR="00117E5F" w:rsidRPr="00347749" w:rsidRDefault="003F4D62" w:rsidP="006E7651">
            <w:pPr>
              <w:jc w:val="center"/>
              <w:rPr>
                <w:color w:val="FF0000"/>
              </w:rPr>
            </w:pPr>
            <w:r w:rsidRPr="00347749">
              <w:rPr>
                <w:color w:val="FF0000"/>
              </w:rPr>
              <w:t>2</w:t>
            </w:r>
          </w:p>
        </w:tc>
        <w:tc>
          <w:tcPr>
            <w:tcW w:w="1739" w:type="pct"/>
          </w:tcPr>
          <w:p w:rsidR="00117E5F" w:rsidRPr="00347749" w:rsidRDefault="00117E5F" w:rsidP="00C22E59">
            <w:pPr>
              <w:rPr>
                <w:color w:val="FF0000"/>
              </w:rPr>
            </w:pPr>
            <w:r w:rsidRPr="00347749">
              <w:rPr>
                <w:color w:val="FF0000"/>
              </w:rPr>
              <w:t>Нормативные правовые акты Российской Федерации в области информации, информационных технологий и защиты информации</w:t>
            </w:r>
          </w:p>
        </w:tc>
        <w:tc>
          <w:tcPr>
            <w:tcW w:w="341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2</w:t>
            </w:r>
          </w:p>
        </w:tc>
        <w:tc>
          <w:tcPr>
            <w:tcW w:w="708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Лекция</w:t>
            </w:r>
          </w:p>
        </w:tc>
        <w:tc>
          <w:tcPr>
            <w:tcW w:w="708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Конспект лекции</w:t>
            </w:r>
          </w:p>
        </w:tc>
        <w:tc>
          <w:tcPr>
            <w:tcW w:w="642" w:type="pct"/>
          </w:tcPr>
          <w:p w:rsidR="00117E5F" w:rsidRPr="00347749" w:rsidRDefault="00117E5F" w:rsidP="00C22E59">
            <w:pPr>
              <w:jc w:val="center"/>
              <w:rPr>
                <w:color w:val="FF0000"/>
                <w:lang w:val="en-US"/>
              </w:rPr>
            </w:pPr>
            <w:r w:rsidRPr="00347749">
              <w:rPr>
                <w:color w:val="FF0000"/>
              </w:rPr>
              <w:t xml:space="preserve">[1], </w:t>
            </w:r>
            <w:r w:rsidRPr="00347749">
              <w:rPr>
                <w:color w:val="FF0000"/>
                <w:lang w:val="en-US"/>
              </w:rPr>
              <w:t>c</w:t>
            </w:r>
            <w:r w:rsidRPr="00347749">
              <w:rPr>
                <w:color w:val="FF0000"/>
              </w:rPr>
              <w:t>. 1</w:t>
            </w:r>
            <w:r w:rsidRPr="00347749">
              <w:rPr>
                <w:color w:val="FF0000"/>
                <w:lang w:val="en-US"/>
              </w:rPr>
              <w:t>4-19</w:t>
            </w:r>
          </w:p>
        </w:tc>
      </w:tr>
      <w:tr w:rsidR="00117E5F" w:rsidRPr="00D04BDF" w:rsidTr="00DC47C3">
        <w:trPr>
          <w:cantSplit/>
          <w:trHeight w:val="445"/>
        </w:trPr>
        <w:tc>
          <w:tcPr>
            <w:tcW w:w="346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4</w:t>
            </w:r>
          </w:p>
        </w:tc>
        <w:tc>
          <w:tcPr>
            <w:tcW w:w="518" w:type="pct"/>
          </w:tcPr>
          <w:p w:rsidR="00117E5F" w:rsidRPr="00347749" w:rsidRDefault="003F4D62" w:rsidP="006E7651">
            <w:pPr>
              <w:jc w:val="center"/>
              <w:rPr>
                <w:color w:val="FF0000"/>
              </w:rPr>
            </w:pPr>
            <w:r w:rsidRPr="00347749">
              <w:rPr>
                <w:color w:val="FF0000"/>
              </w:rPr>
              <w:t>2</w:t>
            </w:r>
          </w:p>
        </w:tc>
        <w:tc>
          <w:tcPr>
            <w:tcW w:w="1739" w:type="pct"/>
          </w:tcPr>
          <w:p w:rsidR="00117E5F" w:rsidRPr="00347749" w:rsidRDefault="00117E5F" w:rsidP="00564E75">
            <w:pPr>
              <w:rPr>
                <w:color w:val="FF0000"/>
              </w:rPr>
            </w:pPr>
            <w:r w:rsidRPr="00347749">
              <w:rPr>
                <w:color w:val="FF0000"/>
              </w:rPr>
              <w:t>Конституционные права граждан на информацию и возможности их ограничения</w:t>
            </w:r>
          </w:p>
        </w:tc>
        <w:tc>
          <w:tcPr>
            <w:tcW w:w="341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2</w:t>
            </w:r>
          </w:p>
        </w:tc>
        <w:tc>
          <w:tcPr>
            <w:tcW w:w="708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Комбинированный урок</w:t>
            </w:r>
          </w:p>
        </w:tc>
        <w:tc>
          <w:tcPr>
            <w:tcW w:w="708" w:type="pct"/>
          </w:tcPr>
          <w:p w:rsidR="00117E5F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Конспект лекции</w:t>
            </w:r>
          </w:p>
        </w:tc>
        <w:tc>
          <w:tcPr>
            <w:tcW w:w="642" w:type="pct"/>
          </w:tcPr>
          <w:p w:rsidR="00117E5F" w:rsidRPr="00347749" w:rsidRDefault="00117E5F" w:rsidP="00C22E59">
            <w:pPr>
              <w:jc w:val="center"/>
              <w:rPr>
                <w:color w:val="FF0000"/>
                <w:lang w:val="en-US"/>
              </w:rPr>
            </w:pPr>
            <w:r w:rsidRPr="00347749">
              <w:rPr>
                <w:color w:val="FF0000"/>
              </w:rPr>
              <w:t xml:space="preserve">[1], </w:t>
            </w:r>
            <w:r w:rsidRPr="00347749">
              <w:rPr>
                <w:color w:val="FF0000"/>
                <w:lang w:val="en-US"/>
              </w:rPr>
              <w:t>c</w:t>
            </w:r>
            <w:r w:rsidRPr="00347749">
              <w:rPr>
                <w:color w:val="FF0000"/>
              </w:rPr>
              <w:t>. 1</w:t>
            </w:r>
            <w:r w:rsidRPr="00347749">
              <w:rPr>
                <w:color w:val="FF0000"/>
                <w:lang w:val="en-US"/>
              </w:rPr>
              <w:t>9-23</w:t>
            </w:r>
          </w:p>
        </w:tc>
      </w:tr>
      <w:tr w:rsidR="00117E5F" w:rsidRPr="00D04BDF" w:rsidTr="00DC47C3">
        <w:trPr>
          <w:cantSplit/>
          <w:trHeight w:val="445"/>
        </w:trPr>
        <w:tc>
          <w:tcPr>
            <w:tcW w:w="864" w:type="pct"/>
            <w:gridSpan w:val="2"/>
          </w:tcPr>
          <w:p w:rsidR="00564E75" w:rsidRPr="00347749" w:rsidRDefault="00564E75" w:rsidP="006E765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39" w:type="pct"/>
          </w:tcPr>
          <w:p w:rsidR="00564E75" w:rsidRPr="00347749" w:rsidRDefault="00117E5F" w:rsidP="00C22E59">
            <w:pPr>
              <w:pStyle w:val="4"/>
              <w:shd w:val="clear" w:color="auto" w:fill="auto"/>
              <w:tabs>
                <w:tab w:val="left" w:pos="324"/>
              </w:tabs>
              <w:spacing w:line="266" w:lineRule="exac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74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Современное информационное противоборство и обеспечение информационной безопасности</w:t>
            </w:r>
          </w:p>
        </w:tc>
        <w:tc>
          <w:tcPr>
            <w:tcW w:w="341" w:type="pct"/>
          </w:tcPr>
          <w:p w:rsidR="00564E75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lang w:val="en-US"/>
              </w:rPr>
            </w:pPr>
            <w:r w:rsidRPr="00347749">
              <w:rPr>
                <w:bCs/>
                <w:color w:val="FF0000"/>
                <w:lang w:val="en-US"/>
              </w:rPr>
              <w:t>4</w:t>
            </w:r>
          </w:p>
        </w:tc>
        <w:tc>
          <w:tcPr>
            <w:tcW w:w="708" w:type="pct"/>
          </w:tcPr>
          <w:p w:rsidR="00564E75" w:rsidRPr="00347749" w:rsidRDefault="00117E5F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Самостоятельная работа</w:t>
            </w:r>
          </w:p>
        </w:tc>
        <w:tc>
          <w:tcPr>
            <w:tcW w:w="708" w:type="pct"/>
          </w:tcPr>
          <w:p w:rsidR="00564E75" w:rsidRPr="00347749" w:rsidRDefault="00117E5F" w:rsidP="00C22E59">
            <w:pPr>
              <w:jc w:val="center"/>
              <w:rPr>
                <w:color w:val="FF0000"/>
              </w:rPr>
            </w:pPr>
            <w:r w:rsidRPr="00347749">
              <w:rPr>
                <w:color w:val="FF0000"/>
              </w:rPr>
              <w:t>Методические указания по выполнения самостоятельной работы</w:t>
            </w:r>
          </w:p>
        </w:tc>
        <w:tc>
          <w:tcPr>
            <w:tcW w:w="642" w:type="pct"/>
          </w:tcPr>
          <w:p w:rsidR="00564E75" w:rsidRPr="00347749" w:rsidRDefault="00117E5F" w:rsidP="00117E5F">
            <w:pPr>
              <w:jc w:val="center"/>
              <w:rPr>
                <w:color w:val="FF0000"/>
              </w:rPr>
            </w:pPr>
            <w:r w:rsidRPr="00347749">
              <w:rPr>
                <w:color w:val="FF0000"/>
              </w:rPr>
              <w:t>реферат</w:t>
            </w:r>
          </w:p>
        </w:tc>
      </w:tr>
      <w:tr w:rsidR="00117E5F" w:rsidRPr="00D04BDF" w:rsidTr="00DC47C3">
        <w:trPr>
          <w:cantSplit/>
          <w:trHeight w:val="445"/>
        </w:trPr>
        <w:tc>
          <w:tcPr>
            <w:tcW w:w="864" w:type="pct"/>
            <w:gridSpan w:val="2"/>
          </w:tcPr>
          <w:p w:rsidR="00564E75" w:rsidRPr="00347749" w:rsidRDefault="00564E75" w:rsidP="006E765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39" w:type="pct"/>
          </w:tcPr>
          <w:p w:rsidR="00564E75" w:rsidRPr="00347749" w:rsidRDefault="00117E5F" w:rsidP="00564E75">
            <w:pPr>
              <w:rPr>
                <w:b/>
                <w:color w:val="FF0000"/>
              </w:rPr>
            </w:pPr>
            <w:r w:rsidRPr="00347749">
              <w:rPr>
                <w:b/>
                <w:bCs/>
                <w:color w:val="FF0000"/>
              </w:rPr>
              <w:t xml:space="preserve">Тема 1.2 </w:t>
            </w:r>
            <w:r w:rsidRPr="00347749">
              <w:rPr>
                <w:b/>
                <w:color w:val="FF0000"/>
              </w:rPr>
              <w:t>Государственная система защиты информации в Российской Федерации, ее организационная структура и функции</w:t>
            </w:r>
          </w:p>
        </w:tc>
        <w:tc>
          <w:tcPr>
            <w:tcW w:w="341" w:type="pct"/>
          </w:tcPr>
          <w:p w:rsidR="00564E75" w:rsidRPr="00347749" w:rsidRDefault="00235356" w:rsidP="003F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347749">
              <w:rPr>
                <w:b/>
                <w:bCs/>
                <w:color w:val="FF0000"/>
              </w:rPr>
              <w:t>1</w:t>
            </w:r>
            <w:r w:rsidR="003F4D62" w:rsidRPr="00347749">
              <w:rPr>
                <w:b/>
                <w:bCs/>
                <w:color w:val="FF0000"/>
              </w:rPr>
              <w:t>0</w:t>
            </w:r>
            <w:r w:rsidR="00EF38AB" w:rsidRPr="00347749">
              <w:rPr>
                <w:b/>
                <w:bCs/>
                <w:color w:val="FF0000"/>
              </w:rPr>
              <w:t>/</w:t>
            </w:r>
            <w:r w:rsidRPr="00347749">
              <w:rPr>
                <w:b/>
                <w:bCs/>
                <w:color w:val="FF0000"/>
              </w:rPr>
              <w:t>-</w:t>
            </w:r>
            <w:r w:rsidR="00EF38AB" w:rsidRPr="00347749">
              <w:rPr>
                <w:b/>
                <w:bCs/>
                <w:color w:val="FF0000"/>
              </w:rPr>
              <w:t>(</w:t>
            </w:r>
            <w:r w:rsidR="003F4D62" w:rsidRPr="00347749">
              <w:rPr>
                <w:b/>
                <w:bCs/>
                <w:color w:val="FF0000"/>
              </w:rPr>
              <w:t>4</w:t>
            </w:r>
            <w:r w:rsidR="00EF38AB" w:rsidRPr="00347749">
              <w:rPr>
                <w:b/>
                <w:bCs/>
                <w:color w:val="FF0000"/>
              </w:rPr>
              <w:t>)</w:t>
            </w:r>
          </w:p>
        </w:tc>
        <w:tc>
          <w:tcPr>
            <w:tcW w:w="708" w:type="pct"/>
          </w:tcPr>
          <w:p w:rsidR="00564E75" w:rsidRPr="00347749" w:rsidRDefault="00564E75" w:rsidP="00C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708" w:type="pct"/>
          </w:tcPr>
          <w:p w:rsidR="00564E75" w:rsidRPr="00347749" w:rsidRDefault="00564E75" w:rsidP="00C22E59">
            <w:pPr>
              <w:jc w:val="center"/>
              <w:rPr>
                <w:color w:val="FF0000"/>
              </w:rPr>
            </w:pPr>
          </w:p>
        </w:tc>
        <w:tc>
          <w:tcPr>
            <w:tcW w:w="642" w:type="pct"/>
          </w:tcPr>
          <w:p w:rsidR="00564E75" w:rsidRPr="00347749" w:rsidRDefault="00564E75" w:rsidP="00C22E59">
            <w:pPr>
              <w:jc w:val="center"/>
              <w:rPr>
                <w:color w:val="FF0000"/>
              </w:rPr>
            </w:pPr>
          </w:p>
        </w:tc>
      </w:tr>
      <w:tr w:rsidR="00483F52" w:rsidRPr="00D04BDF" w:rsidTr="00DC47C3">
        <w:trPr>
          <w:cantSplit/>
          <w:trHeight w:val="445"/>
        </w:trPr>
        <w:tc>
          <w:tcPr>
            <w:tcW w:w="346" w:type="pct"/>
          </w:tcPr>
          <w:p w:rsidR="00483F52" w:rsidRPr="00347749" w:rsidRDefault="00483F52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5</w:t>
            </w:r>
          </w:p>
        </w:tc>
        <w:tc>
          <w:tcPr>
            <w:tcW w:w="518" w:type="pct"/>
          </w:tcPr>
          <w:p w:rsidR="00483F52" w:rsidRPr="00347749" w:rsidRDefault="003F4D62" w:rsidP="00483F52">
            <w:pPr>
              <w:jc w:val="center"/>
              <w:rPr>
                <w:color w:val="FF0000"/>
              </w:rPr>
            </w:pPr>
            <w:r w:rsidRPr="00347749">
              <w:rPr>
                <w:bCs/>
                <w:color w:val="FF0000"/>
              </w:rPr>
              <w:t>2</w:t>
            </w:r>
          </w:p>
        </w:tc>
        <w:tc>
          <w:tcPr>
            <w:tcW w:w="1739" w:type="pct"/>
          </w:tcPr>
          <w:p w:rsidR="00483F52" w:rsidRPr="00347749" w:rsidRDefault="00483F52" w:rsidP="00483F52">
            <w:pPr>
              <w:jc w:val="both"/>
              <w:rPr>
                <w:color w:val="FF0000"/>
              </w:rPr>
            </w:pPr>
            <w:r w:rsidRPr="00347749">
              <w:rPr>
                <w:color w:val="FF0000"/>
              </w:rPr>
              <w:t>Государственная система защиты информации в Российской Федерации, ее организационная структура и функции.</w:t>
            </w:r>
          </w:p>
        </w:tc>
        <w:tc>
          <w:tcPr>
            <w:tcW w:w="341" w:type="pct"/>
          </w:tcPr>
          <w:p w:rsidR="00483F52" w:rsidRPr="00347749" w:rsidRDefault="00483F52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2</w:t>
            </w:r>
          </w:p>
        </w:tc>
        <w:tc>
          <w:tcPr>
            <w:tcW w:w="708" w:type="pct"/>
          </w:tcPr>
          <w:p w:rsidR="00483F52" w:rsidRPr="00347749" w:rsidRDefault="00483F52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Лекция</w:t>
            </w:r>
          </w:p>
        </w:tc>
        <w:tc>
          <w:tcPr>
            <w:tcW w:w="708" w:type="pct"/>
          </w:tcPr>
          <w:p w:rsidR="00483F52" w:rsidRPr="00347749" w:rsidRDefault="00483F52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347749">
              <w:rPr>
                <w:bCs/>
                <w:color w:val="FF0000"/>
              </w:rPr>
              <w:t>Конспект лекции</w:t>
            </w:r>
          </w:p>
        </w:tc>
        <w:tc>
          <w:tcPr>
            <w:tcW w:w="642" w:type="pct"/>
          </w:tcPr>
          <w:p w:rsidR="00483F52" w:rsidRPr="00347749" w:rsidRDefault="00483F52" w:rsidP="00483F52">
            <w:pPr>
              <w:jc w:val="center"/>
              <w:rPr>
                <w:color w:val="FF0000"/>
              </w:rPr>
            </w:pPr>
            <w:r w:rsidRPr="00347749">
              <w:rPr>
                <w:color w:val="FF0000"/>
              </w:rPr>
              <w:t xml:space="preserve">[1], </w:t>
            </w:r>
            <w:r w:rsidRPr="00347749">
              <w:rPr>
                <w:color w:val="FF0000"/>
                <w:lang w:val="en-US"/>
              </w:rPr>
              <w:t>c</w:t>
            </w:r>
            <w:r w:rsidRPr="00347749">
              <w:rPr>
                <w:color w:val="FF0000"/>
              </w:rPr>
              <w:t>. 1</w:t>
            </w:r>
            <w:r w:rsidRPr="00347749">
              <w:rPr>
                <w:color w:val="FF0000"/>
                <w:lang w:val="en-US"/>
              </w:rPr>
              <w:t>91-20</w:t>
            </w:r>
            <w:r w:rsidRPr="00347749">
              <w:rPr>
                <w:color w:val="FF0000"/>
              </w:rPr>
              <w:t>1</w:t>
            </w:r>
          </w:p>
        </w:tc>
      </w:tr>
      <w:tr w:rsidR="00347749" w:rsidRPr="00D04BDF" w:rsidTr="00347749">
        <w:trPr>
          <w:cantSplit/>
          <w:trHeight w:val="445"/>
        </w:trPr>
        <w:tc>
          <w:tcPr>
            <w:tcW w:w="864" w:type="pct"/>
            <w:gridSpan w:val="2"/>
          </w:tcPr>
          <w:p w:rsidR="00347749" w:rsidRPr="00347749" w:rsidRDefault="00347749" w:rsidP="00483F5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39" w:type="pct"/>
          </w:tcPr>
          <w:p w:rsidR="00347749" w:rsidRPr="00347749" w:rsidRDefault="00347749" w:rsidP="00483F5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Тема консультации (</w:t>
            </w:r>
            <w:r w:rsidRPr="00347749">
              <w:rPr>
                <w:i/>
                <w:color w:val="FF0000"/>
              </w:rPr>
              <w:t>консультации прописываем в конце разделов</w:t>
            </w:r>
            <w:r>
              <w:rPr>
                <w:color w:val="FF0000"/>
              </w:rPr>
              <w:t>)</w:t>
            </w:r>
          </w:p>
        </w:tc>
        <w:tc>
          <w:tcPr>
            <w:tcW w:w="341" w:type="pct"/>
          </w:tcPr>
          <w:p w:rsidR="00347749" w:rsidRPr="00347749" w:rsidRDefault="00347749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</w:p>
        </w:tc>
        <w:tc>
          <w:tcPr>
            <w:tcW w:w="708" w:type="pct"/>
          </w:tcPr>
          <w:p w:rsidR="00347749" w:rsidRPr="00347749" w:rsidRDefault="00347749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консультация</w:t>
            </w:r>
          </w:p>
        </w:tc>
        <w:tc>
          <w:tcPr>
            <w:tcW w:w="708" w:type="pct"/>
          </w:tcPr>
          <w:p w:rsidR="00347749" w:rsidRPr="00347749" w:rsidRDefault="00347749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МУ</w:t>
            </w:r>
          </w:p>
        </w:tc>
        <w:tc>
          <w:tcPr>
            <w:tcW w:w="642" w:type="pct"/>
          </w:tcPr>
          <w:p w:rsidR="00347749" w:rsidRPr="00347749" w:rsidRDefault="00347749" w:rsidP="00483F5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отчет</w:t>
            </w:r>
          </w:p>
        </w:tc>
      </w:tr>
      <w:tr w:rsidR="00347749" w:rsidRPr="00D04BDF" w:rsidTr="00347749">
        <w:trPr>
          <w:cantSplit/>
          <w:trHeight w:val="445"/>
        </w:trPr>
        <w:tc>
          <w:tcPr>
            <w:tcW w:w="864" w:type="pct"/>
            <w:gridSpan w:val="2"/>
          </w:tcPr>
          <w:p w:rsidR="00347749" w:rsidRPr="00347749" w:rsidRDefault="00347749" w:rsidP="00483F5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39" w:type="pct"/>
          </w:tcPr>
          <w:p w:rsidR="00347749" w:rsidRPr="00347749" w:rsidRDefault="00347749" w:rsidP="00483F52">
            <w:pPr>
              <w:jc w:val="both"/>
              <w:rPr>
                <w:b/>
                <w:color w:val="FF0000"/>
              </w:rPr>
            </w:pPr>
            <w:r w:rsidRPr="00347749">
              <w:rPr>
                <w:b/>
                <w:color w:val="FF0000"/>
              </w:rPr>
              <w:t>Консультация по подготовки к экзамену</w:t>
            </w:r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прописывется</w:t>
            </w:r>
            <w:proofErr w:type="spellEnd"/>
            <w:r>
              <w:rPr>
                <w:b/>
                <w:color w:val="FF0000"/>
              </w:rPr>
              <w:t xml:space="preserve"> в конце КТП)</w:t>
            </w:r>
          </w:p>
        </w:tc>
        <w:tc>
          <w:tcPr>
            <w:tcW w:w="341" w:type="pct"/>
          </w:tcPr>
          <w:p w:rsidR="00347749" w:rsidRPr="00347749" w:rsidRDefault="00347749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347749">
              <w:rPr>
                <w:b/>
                <w:bCs/>
                <w:color w:val="FF0000"/>
              </w:rPr>
              <w:t>2</w:t>
            </w:r>
          </w:p>
        </w:tc>
        <w:tc>
          <w:tcPr>
            <w:tcW w:w="708" w:type="pct"/>
          </w:tcPr>
          <w:p w:rsidR="00347749" w:rsidRPr="00347749" w:rsidRDefault="00347749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347749">
              <w:rPr>
                <w:b/>
                <w:bCs/>
                <w:color w:val="FF0000"/>
              </w:rPr>
              <w:t>консультация</w:t>
            </w:r>
          </w:p>
        </w:tc>
        <w:tc>
          <w:tcPr>
            <w:tcW w:w="708" w:type="pct"/>
          </w:tcPr>
          <w:p w:rsidR="00347749" w:rsidRDefault="00347749" w:rsidP="0048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Вопросы (задания) к экзамену</w:t>
            </w:r>
          </w:p>
        </w:tc>
        <w:tc>
          <w:tcPr>
            <w:tcW w:w="642" w:type="pct"/>
          </w:tcPr>
          <w:p w:rsidR="00347749" w:rsidRDefault="00347749" w:rsidP="00483F52">
            <w:pPr>
              <w:jc w:val="center"/>
              <w:rPr>
                <w:color w:val="FF0000"/>
              </w:rPr>
            </w:pPr>
          </w:p>
        </w:tc>
      </w:tr>
    </w:tbl>
    <w:p w:rsidR="002530F1" w:rsidRDefault="002530F1" w:rsidP="002530F1">
      <w:pPr>
        <w:jc w:val="center"/>
        <w:rPr>
          <w:b/>
          <w:color w:val="000000"/>
        </w:rPr>
      </w:pPr>
    </w:p>
    <w:p w:rsidR="002530F1" w:rsidRDefault="002530F1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2530F1" w:rsidRPr="003510B4" w:rsidRDefault="002530F1" w:rsidP="002530F1">
      <w:pPr>
        <w:jc w:val="center"/>
        <w:rPr>
          <w:b/>
          <w:color w:val="000000"/>
        </w:rPr>
      </w:pPr>
      <w:r w:rsidRPr="003510B4">
        <w:rPr>
          <w:b/>
          <w:color w:val="000000"/>
        </w:rPr>
        <w:lastRenderedPageBreak/>
        <w:t xml:space="preserve">ПЕРЕЧЕНЬ ЛИТЕРАТУРЫ </w:t>
      </w:r>
    </w:p>
    <w:p w:rsidR="00C428F4" w:rsidRDefault="00C428F4" w:rsidP="00C428F4">
      <w:pPr>
        <w:pStyle w:val="a6"/>
        <w:tabs>
          <w:tab w:val="left" w:pos="1134"/>
        </w:tabs>
        <w:spacing w:line="276" w:lineRule="auto"/>
        <w:ind w:left="709" w:hanging="142"/>
        <w:jc w:val="both"/>
        <w:rPr>
          <w:b/>
          <w:bCs/>
        </w:rPr>
      </w:pPr>
    </w:p>
    <w:p w:rsidR="00C428F4" w:rsidRPr="00C428F4" w:rsidRDefault="00C428F4" w:rsidP="00C428F4">
      <w:pPr>
        <w:tabs>
          <w:tab w:val="left" w:pos="1134"/>
        </w:tabs>
        <w:spacing w:line="276" w:lineRule="auto"/>
        <w:jc w:val="both"/>
        <w:rPr>
          <w:b/>
          <w:bCs/>
        </w:rPr>
      </w:pPr>
      <w:r w:rsidRPr="00C428F4">
        <w:rPr>
          <w:b/>
          <w:bCs/>
        </w:rPr>
        <w:t xml:space="preserve"> Основные печатные источники:</w:t>
      </w:r>
    </w:p>
    <w:p w:rsidR="00C428F4" w:rsidRPr="00777526" w:rsidRDefault="00C428F4" w:rsidP="00C428F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contextualSpacing/>
        <w:jc w:val="both"/>
        <w:rPr>
          <w:bCs/>
        </w:rPr>
      </w:pPr>
      <w:proofErr w:type="spellStart"/>
      <w:r w:rsidRPr="00777526">
        <w:t>Пржегорлинский</w:t>
      </w:r>
      <w:proofErr w:type="spellEnd"/>
      <w:r w:rsidRPr="00777526">
        <w:t xml:space="preserve"> В.Н. Организационно-правовое обеспечение информационной безопасности. –М.: </w:t>
      </w:r>
      <w:proofErr w:type="spellStart"/>
      <w:r w:rsidRPr="00777526">
        <w:t>Акадения</w:t>
      </w:r>
      <w:proofErr w:type="spellEnd"/>
      <w:r w:rsidRPr="00777526">
        <w:t>. 201</w:t>
      </w:r>
      <w:r>
        <w:t>7</w:t>
      </w:r>
      <w:r w:rsidRPr="00777526">
        <w:t>.</w:t>
      </w:r>
    </w:p>
    <w:p w:rsidR="00C428F4" w:rsidRPr="00777526" w:rsidRDefault="00C428F4" w:rsidP="00C428F4">
      <w:pPr>
        <w:pStyle w:val="a6"/>
        <w:tabs>
          <w:tab w:val="left" w:pos="1134"/>
        </w:tabs>
        <w:spacing w:line="276" w:lineRule="auto"/>
        <w:ind w:left="0"/>
        <w:jc w:val="both"/>
        <w:rPr>
          <w:bCs/>
        </w:rPr>
      </w:pPr>
    </w:p>
    <w:p w:rsidR="00C428F4" w:rsidRPr="00777526" w:rsidRDefault="00C428F4" w:rsidP="00C428F4">
      <w:pPr>
        <w:pStyle w:val="a6"/>
        <w:tabs>
          <w:tab w:val="left" w:pos="1134"/>
        </w:tabs>
        <w:spacing w:line="276" w:lineRule="auto"/>
        <w:ind w:left="0"/>
        <w:jc w:val="both"/>
        <w:rPr>
          <w:b/>
          <w:bCs/>
        </w:rPr>
      </w:pPr>
      <w:r w:rsidRPr="00777526">
        <w:rPr>
          <w:b/>
          <w:bCs/>
        </w:rPr>
        <w:t>Дополнительные печатные источники:</w:t>
      </w:r>
    </w:p>
    <w:p w:rsidR="00C428F4" w:rsidRPr="00777526" w:rsidRDefault="00C428F4" w:rsidP="00C428F4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bCs/>
        </w:rPr>
      </w:pPr>
      <w:r w:rsidRPr="00777526">
        <w:rPr>
          <w:bCs/>
        </w:rPr>
        <w:t xml:space="preserve">Родичев Ю.А. Нормативная база и стандарты в области информационной безопасности. Учебное пособие. – </w:t>
      </w:r>
      <w:proofErr w:type="gramStart"/>
      <w:r w:rsidRPr="00777526">
        <w:rPr>
          <w:bCs/>
        </w:rPr>
        <w:t>С-Пб</w:t>
      </w:r>
      <w:proofErr w:type="gramEnd"/>
      <w:r w:rsidRPr="00777526">
        <w:rPr>
          <w:bCs/>
        </w:rPr>
        <w:t>.: Изд. Питер. 2017.</w:t>
      </w:r>
    </w:p>
    <w:p w:rsidR="00C428F4" w:rsidRPr="00777526" w:rsidRDefault="00C428F4" w:rsidP="00C428F4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777526">
        <w:rPr>
          <w:bCs/>
        </w:rPr>
        <w:t xml:space="preserve">Бубнов А.А., </w:t>
      </w:r>
      <w:proofErr w:type="spellStart"/>
      <w:r w:rsidRPr="00777526">
        <w:rPr>
          <w:bCs/>
        </w:rPr>
        <w:t>Пржегорлинский</w:t>
      </w:r>
      <w:proofErr w:type="spellEnd"/>
      <w:r w:rsidRPr="00777526">
        <w:rPr>
          <w:bCs/>
        </w:rPr>
        <w:t xml:space="preserve"> В.Н., </w:t>
      </w:r>
      <w:proofErr w:type="spellStart"/>
      <w:r w:rsidRPr="00777526">
        <w:rPr>
          <w:bCs/>
        </w:rPr>
        <w:t>Савинкин</w:t>
      </w:r>
      <w:proofErr w:type="spellEnd"/>
      <w:r w:rsidRPr="00777526">
        <w:rPr>
          <w:bCs/>
        </w:rPr>
        <w:t xml:space="preserve"> О.А. Основы информационной безопасности.  –М.: Академия. 2015.</w:t>
      </w:r>
    </w:p>
    <w:p w:rsidR="00C428F4" w:rsidRPr="00777526" w:rsidRDefault="00C428F4" w:rsidP="00C428F4">
      <w:pPr>
        <w:numPr>
          <w:ilvl w:val="0"/>
          <w:numId w:val="1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contextualSpacing/>
        <w:jc w:val="both"/>
        <w:rPr>
          <w:bCs/>
        </w:rPr>
      </w:pPr>
      <w:r w:rsidRPr="00777526">
        <w:rPr>
          <w:shd w:val="clear" w:color="auto" w:fill="FFFFFF"/>
        </w:rPr>
        <w:t xml:space="preserve">Организационно-правовое обеспечение информационной безопасности: учеб. Пособие для студентов вузов / под ред. А. А. </w:t>
      </w:r>
      <w:proofErr w:type="spellStart"/>
      <w:r w:rsidRPr="00777526">
        <w:rPr>
          <w:shd w:val="clear" w:color="auto" w:fill="FFFFFF"/>
        </w:rPr>
        <w:t>Стрельцова</w:t>
      </w:r>
      <w:proofErr w:type="spellEnd"/>
      <w:r w:rsidRPr="00777526">
        <w:rPr>
          <w:shd w:val="clear" w:color="auto" w:fill="FFFFFF"/>
        </w:rPr>
        <w:t>. –М.: Изд. Центр «Академия»</w:t>
      </w:r>
    </w:p>
    <w:p w:rsidR="00C428F4" w:rsidRPr="00777526" w:rsidRDefault="00C428F4" w:rsidP="00C428F4">
      <w:pPr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firstLine="567"/>
        <w:contextualSpacing/>
        <w:jc w:val="both"/>
      </w:pPr>
      <w:proofErr w:type="spellStart"/>
      <w:r w:rsidRPr="00777526">
        <w:t>Жигулин</w:t>
      </w:r>
      <w:proofErr w:type="spellEnd"/>
      <w:r w:rsidRPr="00777526">
        <w:t xml:space="preserve"> Г.П. Организационное и правовое обеспечение информационной безопасности. – СПб: НИУ ИТМО, 201</w:t>
      </w:r>
      <w:r>
        <w:t>5</w:t>
      </w:r>
      <w:r w:rsidRPr="00777526">
        <w:t>.</w:t>
      </w:r>
    </w:p>
    <w:p w:rsidR="00C428F4" w:rsidRPr="00777526" w:rsidRDefault="00C428F4" w:rsidP="00C428F4">
      <w:pPr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firstLine="567"/>
        <w:contextualSpacing/>
        <w:jc w:val="both"/>
      </w:pPr>
      <w:proofErr w:type="spellStart"/>
      <w:r w:rsidRPr="00777526">
        <w:t>Кармановский</w:t>
      </w:r>
      <w:proofErr w:type="spellEnd"/>
      <w:r w:rsidRPr="00777526">
        <w:t xml:space="preserve"> Н.С. и др. Организационно-правовое и методическое обеспечение информационной безопасности. – Учебное пособие.  — СПб: НИУ ИТМО, — 201</w:t>
      </w:r>
      <w:r>
        <w:t>5</w:t>
      </w:r>
      <w:r w:rsidRPr="00777526">
        <w:t>.</w:t>
      </w:r>
    </w:p>
    <w:p w:rsidR="00C428F4" w:rsidRPr="00777526" w:rsidRDefault="00C428F4" w:rsidP="00C428F4">
      <w:pPr>
        <w:tabs>
          <w:tab w:val="left" w:pos="360"/>
          <w:tab w:val="left" w:pos="720"/>
        </w:tabs>
        <w:ind w:left="567"/>
        <w:contextualSpacing/>
        <w:jc w:val="both"/>
      </w:pPr>
    </w:p>
    <w:p w:rsidR="00C428F4" w:rsidRPr="00777526" w:rsidRDefault="00C428F4" w:rsidP="00C428F4">
      <w:pPr>
        <w:pStyle w:val="a6"/>
        <w:tabs>
          <w:tab w:val="left" w:pos="1134"/>
        </w:tabs>
        <w:spacing w:line="276" w:lineRule="auto"/>
        <w:ind w:left="0"/>
        <w:jc w:val="both"/>
        <w:outlineLvl w:val="0"/>
        <w:rPr>
          <w:b/>
          <w:bCs/>
        </w:rPr>
      </w:pPr>
      <w:r w:rsidRPr="00777526">
        <w:rPr>
          <w:b/>
          <w:bCs/>
        </w:rPr>
        <w:t>Электронные источники:</w:t>
      </w:r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 xml:space="preserve">Электронная юстиция http://pravoinfo.su/magistratura_chapter2.html </w:t>
      </w:r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 xml:space="preserve">Сайт Совета Безопасности РФ </w:t>
      </w:r>
      <w:hyperlink r:id="rId5" w:history="1">
        <w:r w:rsidRPr="00777526">
          <w:t>http://www.scrf.gov.ru/</w:t>
        </w:r>
      </w:hyperlink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 xml:space="preserve">Федеральная служба по техническому и экспортному контролю (ФСТЭК России) </w:t>
      </w:r>
      <w:hyperlink r:id="rId6" w:history="1">
        <w:r w:rsidRPr="00777526">
          <w:t>www.fstec.ru</w:t>
        </w:r>
      </w:hyperlink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 xml:space="preserve">Образовательные порталы по различным направлениям образования и тематике http://depobr.gov35.ru/ </w:t>
      </w:r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 xml:space="preserve">Справочно-правовая система «Консультант Плюс» </w:t>
      </w:r>
      <w:hyperlink r:id="rId7" w:history="1">
        <w:r w:rsidRPr="00777526">
          <w:t xml:space="preserve">www.consultant.ru </w:t>
        </w:r>
      </w:hyperlink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 xml:space="preserve">Справочно-правовая система «Гарант» » </w:t>
      </w:r>
      <w:hyperlink r:id="rId8" w:history="1">
        <w:r w:rsidRPr="00777526">
          <w:t xml:space="preserve">www.garant.ru </w:t>
        </w:r>
      </w:hyperlink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>Федеральный портал «Российское образование</w:t>
      </w:r>
      <w:hyperlink r:id="rId9" w:history="1">
        <w:r w:rsidRPr="00777526">
          <w:t xml:space="preserve"> www.edu.ru </w:t>
        </w:r>
      </w:hyperlink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>Федеральный правовой портал «Юридическая Россия» http://www.law.edu.ru/</w:t>
      </w:r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 xml:space="preserve">Российский биометрический портал </w:t>
      </w:r>
      <w:hyperlink r:id="rId10" w:history="1">
        <w:r w:rsidRPr="00777526">
          <w:t>www.biometrics.ru</w:t>
        </w:r>
      </w:hyperlink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 xml:space="preserve">Федеральный портал «Информационно- коммуникационные технологии в образовании» </w:t>
      </w:r>
      <w:proofErr w:type="spellStart"/>
      <w:r w:rsidRPr="00777526">
        <w:t>htpp</w:t>
      </w:r>
      <w:proofErr w:type="spellEnd"/>
      <w:r w:rsidRPr="00777526">
        <w:t>\\</w:t>
      </w:r>
      <w:hyperlink r:id="rId11" w:history="1">
        <w:r w:rsidRPr="00777526">
          <w:t>:www.ict.edu.ru</w:t>
        </w:r>
      </w:hyperlink>
    </w:p>
    <w:p w:rsidR="00C428F4" w:rsidRPr="00777526" w:rsidRDefault="00C428F4" w:rsidP="00C428F4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contextualSpacing/>
        <w:jc w:val="both"/>
      </w:pPr>
      <w:r w:rsidRPr="00777526">
        <w:t xml:space="preserve">Сайт Научной электронной библиотеки </w:t>
      </w:r>
      <w:hyperlink r:id="rId12" w:history="1">
        <w:r w:rsidRPr="00777526">
          <w:t>www.elibrary.ru</w:t>
        </w:r>
      </w:hyperlink>
    </w:p>
    <w:p w:rsidR="00B95CAA" w:rsidRDefault="00B95CAA" w:rsidP="00B95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sectPr w:rsidR="00B95CAA" w:rsidSect="002A0FC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CD1"/>
    <w:multiLevelType w:val="hybridMultilevel"/>
    <w:tmpl w:val="ADEA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1283"/>
    <w:multiLevelType w:val="hybridMultilevel"/>
    <w:tmpl w:val="3858E18A"/>
    <w:lvl w:ilvl="0" w:tplc="1BBECF6E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1DFE57B9"/>
    <w:multiLevelType w:val="hybridMultilevel"/>
    <w:tmpl w:val="D8AA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0E78"/>
    <w:multiLevelType w:val="hybridMultilevel"/>
    <w:tmpl w:val="8D3E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64DE"/>
    <w:multiLevelType w:val="hybridMultilevel"/>
    <w:tmpl w:val="D9BC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E44D4"/>
    <w:multiLevelType w:val="hybridMultilevel"/>
    <w:tmpl w:val="9E0802FC"/>
    <w:lvl w:ilvl="0" w:tplc="4524FBAA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1F0A"/>
    <w:multiLevelType w:val="hybridMultilevel"/>
    <w:tmpl w:val="0834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57EF3"/>
    <w:multiLevelType w:val="hybridMultilevel"/>
    <w:tmpl w:val="EC22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EA"/>
    <w:rsid w:val="0000711A"/>
    <w:rsid w:val="00012224"/>
    <w:rsid w:val="000219D4"/>
    <w:rsid w:val="000D1834"/>
    <w:rsid w:val="000D2ED4"/>
    <w:rsid w:val="000D393C"/>
    <w:rsid w:val="00105CBD"/>
    <w:rsid w:val="00113D2D"/>
    <w:rsid w:val="00115DCC"/>
    <w:rsid w:val="00117E5F"/>
    <w:rsid w:val="00184FD4"/>
    <w:rsid w:val="00185C88"/>
    <w:rsid w:val="001B3EF0"/>
    <w:rsid w:val="001E7E5F"/>
    <w:rsid w:val="001F06B9"/>
    <w:rsid w:val="00235356"/>
    <w:rsid w:val="002530F1"/>
    <w:rsid w:val="002765B1"/>
    <w:rsid w:val="00283232"/>
    <w:rsid w:val="00294BED"/>
    <w:rsid w:val="002A0FC1"/>
    <w:rsid w:val="002C7E0C"/>
    <w:rsid w:val="0031672F"/>
    <w:rsid w:val="00316BE6"/>
    <w:rsid w:val="00347749"/>
    <w:rsid w:val="00357DBD"/>
    <w:rsid w:val="003F4D62"/>
    <w:rsid w:val="00483F52"/>
    <w:rsid w:val="004A1AE3"/>
    <w:rsid w:val="00564E75"/>
    <w:rsid w:val="005B1F6D"/>
    <w:rsid w:val="005D2B73"/>
    <w:rsid w:val="00695140"/>
    <w:rsid w:val="006A4E0E"/>
    <w:rsid w:val="006E7651"/>
    <w:rsid w:val="007D65EB"/>
    <w:rsid w:val="00825CC6"/>
    <w:rsid w:val="00850FF9"/>
    <w:rsid w:val="00893704"/>
    <w:rsid w:val="008D526E"/>
    <w:rsid w:val="009561BE"/>
    <w:rsid w:val="009C72F3"/>
    <w:rsid w:val="009E4332"/>
    <w:rsid w:val="00A472DD"/>
    <w:rsid w:val="00A604E6"/>
    <w:rsid w:val="00A64EF8"/>
    <w:rsid w:val="00A66C8F"/>
    <w:rsid w:val="00A71518"/>
    <w:rsid w:val="00A875ED"/>
    <w:rsid w:val="00AB49D8"/>
    <w:rsid w:val="00AE4712"/>
    <w:rsid w:val="00B063AE"/>
    <w:rsid w:val="00B33DCC"/>
    <w:rsid w:val="00B3676F"/>
    <w:rsid w:val="00B95CAA"/>
    <w:rsid w:val="00BF4215"/>
    <w:rsid w:val="00C22E59"/>
    <w:rsid w:val="00C428F4"/>
    <w:rsid w:val="00C45235"/>
    <w:rsid w:val="00C871BC"/>
    <w:rsid w:val="00CA7C7B"/>
    <w:rsid w:val="00D217AF"/>
    <w:rsid w:val="00DC47C3"/>
    <w:rsid w:val="00DE1767"/>
    <w:rsid w:val="00E2498E"/>
    <w:rsid w:val="00E8360F"/>
    <w:rsid w:val="00EB49B7"/>
    <w:rsid w:val="00EF38AB"/>
    <w:rsid w:val="00F23844"/>
    <w:rsid w:val="00F71302"/>
    <w:rsid w:val="00F76340"/>
    <w:rsid w:val="00FA3704"/>
    <w:rsid w:val="00FC2812"/>
    <w:rsid w:val="00FD48EA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3DAE"/>
  <w15:docId w15:val="{5BCC7203-B7BE-4C16-A9BE-3878E4B2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D48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D48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48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D4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rsid w:val="00FD48EA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rsid w:val="00FD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48EA"/>
    <w:rPr>
      <w:b/>
      <w:bCs/>
    </w:rPr>
  </w:style>
  <w:style w:type="paragraph" w:styleId="a6">
    <w:name w:val="List Paragraph"/>
    <w:basedOn w:val="a"/>
    <w:uiPriority w:val="99"/>
    <w:qFormat/>
    <w:rsid w:val="00B3676F"/>
    <w:pPr>
      <w:ind w:left="720"/>
      <w:contextualSpacing/>
    </w:pPr>
  </w:style>
  <w:style w:type="character" w:styleId="a7">
    <w:name w:val="Hyperlink"/>
    <w:uiPriority w:val="99"/>
    <w:unhideWhenUsed/>
    <w:rsid w:val="002530F1"/>
    <w:rPr>
      <w:color w:val="0000FF"/>
      <w:u w:val="single"/>
    </w:rPr>
  </w:style>
  <w:style w:type="character" w:customStyle="1" w:styleId="a8">
    <w:name w:val="Основной текст_"/>
    <w:link w:val="4"/>
    <w:rsid w:val="009561BE"/>
    <w:rPr>
      <w:spacing w:val="3"/>
      <w:shd w:val="clear" w:color="auto" w:fill="FFFFFF"/>
    </w:rPr>
  </w:style>
  <w:style w:type="paragraph" w:customStyle="1" w:styleId="4">
    <w:name w:val="Основной текст4"/>
    <w:basedOn w:val="a"/>
    <w:link w:val="a8"/>
    <w:rsid w:val="009561BE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35356"/>
    <w:pPr>
      <w:spacing w:after="100"/>
      <w:ind w:left="480"/>
    </w:pPr>
  </w:style>
  <w:style w:type="paragraph" w:styleId="a9">
    <w:name w:val="Body Text Indent"/>
    <w:basedOn w:val="a"/>
    <w:link w:val="aa"/>
    <w:uiPriority w:val="99"/>
    <w:unhideWhenUsed/>
    <w:rsid w:val="000071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07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D393C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39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4E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b">
    <w:name w:val="Table Grid"/>
    <w:basedOn w:val="a1"/>
    <w:uiPriority w:val="59"/>
    <w:rsid w:val="00A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tec.ru" TargetMode="External"/><Relationship Id="rId11" Type="http://schemas.openxmlformats.org/officeDocument/2006/relationships/hyperlink" Target="http://www.ict.edu.ru/" TargetMode="External"/><Relationship Id="rId5" Type="http://schemas.openxmlformats.org/officeDocument/2006/relationships/hyperlink" Target="http://www.scrf.gov.ru/" TargetMode="External"/><Relationship Id="rId10" Type="http://schemas.openxmlformats.org/officeDocument/2006/relationships/hyperlink" Target="http://www.biometric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11</cp:revision>
  <cp:lastPrinted>2019-09-13T05:19:00Z</cp:lastPrinted>
  <dcterms:created xsi:type="dcterms:W3CDTF">2020-06-26T01:17:00Z</dcterms:created>
  <dcterms:modified xsi:type="dcterms:W3CDTF">2022-09-13T06:19:00Z</dcterms:modified>
</cp:coreProperties>
</file>